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B3AB24" w14:textId="77777777" w:rsidR="00D2463C" w:rsidRDefault="00D2463C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</w:pPr>
    </w:p>
    <w:p w14:paraId="71B96961" w14:textId="77777777" w:rsidR="00D2463C" w:rsidRDefault="00000000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</w:pPr>
      <w:r>
        <w:rPr>
          <w:noProof/>
        </w:rPr>
        <w:drawing>
          <wp:inline distT="0" distB="0" distL="0" distR="0" wp14:anchorId="420A85AD" wp14:editId="28B71AFC">
            <wp:extent cx="6481445" cy="1133475"/>
            <wp:effectExtent l="0" t="0" r="0" b="0"/>
            <wp:docPr id="3" name="image1.jpg" descr="Immagine che contiene testo, schermata, Carattere, informazione&#10;&#10;Descrizione generat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Immagine che contiene testo, schermata, Carattere, informazione&#10;&#10;Descrizione generata automaticamente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81445" cy="1133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10C9E41" w14:textId="77777777" w:rsidR="00D2463C" w:rsidRDefault="00D2463C">
      <w:pPr>
        <w:spacing w:line="368" w:lineRule="auto"/>
        <w:ind w:left="625" w:right="625"/>
        <w:jc w:val="center"/>
        <w:rPr>
          <w:b/>
          <w:sz w:val="32"/>
          <w:szCs w:val="32"/>
        </w:rPr>
      </w:pPr>
    </w:p>
    <w:p w14:paraId="0C2012BC" w14:textId="77777777" w:rsidR="00D2463C" w:rsidRDefault="00D2463C">
      <w:pPr>
        <w:spacing w:line="368" w:lineRule="auto"/>
        <w:ind w:left="625" w:right="625"/>
        <w:jc w:val="center"/>
        <w:rPr>
          <w:b/>
          <w:sz w:val="32"/>
          <w:szCs w:val="32"/>
        </w:rPr>
      </w:pPr>
    </w:p>
    <w:p w14:paraId="457B7829" w14:textId="77777777" w:rsidR="00D2463C" w:rsidRDefault="00000000">
      <w:pPr>
        <w:spacing w:line="368" w:lineRule="auto"/>
        <w:ind w:left="625" w:right="62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PROGRAMMAZIONE ANNUALE DI MATERIA (P.A.M.) </w:t>
      </w:r>
    </w:p>
    <w:p w14:paraId="2CBD89C6" w14:textId="77777777" w:rsidR="00D2463C" w:rsidRDefault="00000000">
      <w:pPr>
        <w:spacing w:line="368" w:lineRule="auto"/>
        <w:ind w:left="625" w:right="62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A.S. ____/________</w:t>
      </w:r>
    </w:p>
    <w:p w14:paraId="7E5B3257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2"/>
          <w:szCs w:val="22"/>
        </w:rPr>
      </w:pPr>
    </w:p>
    <w:p w14:paraId="0BA72367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605DA32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5"/>
        <w:tblW w:w="1049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916"/>
        <w:gridCol w:w="1019"/>
        <w:gridCol w:w="1019"/>
        <w:gridCol w:w="1682"/>
        <w:gridCol w:w="1682"/>
        <w:gridCol w:w="3172"/>
      </w:tblGrid>
      <w:tr w:rsidR="00D2463C" w14:paraId="12676BE3" w14:textId="77777777">
        <w:trPr>
          <w:trHeight w:val="315"/>
        </w:trPr>
        <w:tc>
          <w:tcPr>
            <w:tcW w:w="1916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4990775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Anno scolastico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463F5A3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Plesso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0775A5E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Classe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69B32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Disciplina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D09E5A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Docente</w:t>
            </w:r>
          </w:p>
        </w:tc>
        <w:tc>
          <w:tcPr>
            <w:tcW w:w="3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B603A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5BB5A185" w14:textId="77777777">
        <w:trPr>
          <w:trHeight w:val="315"/>
        </w:trPr>
        <w:tc>
          <w:tcPr>
            <w:tcW w:w="191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4A29CA3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D5FE366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2A36CCA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145B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2C707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Luogo e data</w:t>
            </w:r>
          </w:p>
        </w:tc>
        <w:tc>
          <w:tcPr>
            <w:tcW w:w="3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48B01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520"/>
              </w:tabs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62024468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C072280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8C33E61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>Analisi della situazione di partenza</w:t>
      </w:r>
    </w:p>
    <w:tbl>
      <w:tblPr>
        <w:tblStyle w:val="af6"/>
        <w:tblW w:w="1049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22"/>
        <w:gridCol w:w="2623"/>
        <w:gridCol w:w="2622"/>
        <w:gridCol w:w="2623"/>
      </w:tblGrid>
      <w:tr w:rsidR="00D2463C" w14:paraId="44B972AA" w14:textId="77777777">
        <w:tc>
          <w:tcPr>
            <w:tcW w:w="10490" w:type="dxa"/>
            <w:gridSpan w:val="4"/>
            <w:tcBorders>
              <w:bottom w:val="nil"/>
            </w:tcBorders>
          </w:tcPr>
          <w:p w14:paraId="453CB35B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Tipologia</w:t>
            </w:r>
          </w:p>
        </w:tc>
      </w:tr>
      <w:tr w:rsidR="00D2463C" w14:paraId="3A6BDC74" w14:textId="77777777">
        <w:trPr>
          <w:trHeight w:val="285"/>
        </w:trPr>
        <w:tc>
          <w:tcPr>
            <w:tcW w:w="2622" w:type="dxa"/>
            <w:tcBorders>
              <w:top w:val="nil"/>
              <w:bottom w:val="nil"/>
              <w:right w:val="nil"/>
            </w:tcBorders>
            <w:vAlign w:val="center"/>
          </w:tcPr>
          <w:p w14:paraId="1970BDF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tranquilla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34C79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collaborativa</w:t>
            </w:r>
          </w:p>
        </w:tc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DA707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responsabile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</w:tcBorders>
            <w:vAlign w:val="center"/>
          </w:tcPr>
          <w:p w14:paraId="6B19089A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motivata</w:t>
            </w:r>
          </w:p>
        </w:tc>
      </w:tr>
      <w:tr w:rsidR="00D2463C" w14:paraId="275BBEC3" w14:textId="77777777">
        <w:trPr>
          <w:trHeight w:val="285"/>
        </w:trPr>
        <w:tc>
          <w:tcPr>
            <w:tcW w:w="2622" w:type="dxa"/>
            <w:tcBorders>
              <w:top w:val="nil"/>
              <w:bottom w:val="nil"/>
              <w:right w:val="nil"/>
            </w:tcBorders>
            <w:vAlign w:val="center"/>
          </w:tcPr>
          <w:p w14:paraId="56F5262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vivace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C69CF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problematica</w:t>
            </w:r>
          </w:p>
        </w:tc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80529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indisciplinata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</w:tcBorders>
            <w:vAlign w:val="center"/>
          </w:tcPr>
          <w:p w14:paraId="78EC96A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demotivata</w:t>
            </w:r>
          </w:p>
        </w:tc>
      </w:tr>
      <w:tr w:rsidR="00D2463C" w14:paraId="38B11DBC" w14:textId="77777777">
        <w:tc>
          <w:tcPr>
            <w:tcW w:w="10490" w:type="dxa"/>
            <w:gridSpan w:val="4"/>
            <w:tcBorders>
              <w:top w:val="nil"/>
            </w:tcBorders>
          </w:tcPr>
          <w:p w14:paraId="05B206B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altro: </w:t>
            </w:r>
            <w:r>
              <w:rPr>
                <w:rFonts w:ascii="Times New Roman" w:eastAsia="Times New Roman" w:hAnsi="Times New Roman" w:cs="Times New Roman"/>
                <w:i/>
                <w:color w:val="FF0000"/>
              </w:rPr>
              <w:t>Inserire eventuale testo</w:t>
            </w:r>
          </w:p>
          <w:p w14:paraId="19B7BBE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749E8E31" w14:textId="77777777">
        <w:tc>
          <w:tcPr>
            <w:tcW w:w="10490" w:type="dxa"/>
            <w:gridSpan w:val="4"/>
            <w:tcBorders>
              <w:bottom w:val="nil"/>
            </w:tcBorders>
          </w:tcPr>
          <w:p w14:paraId="7DCE765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Relazione tra gli alunni</w:t>
            </w:r>
          </w:p>
        </w:tc>
      </w:tr>
      <w:tr w:rsidR="00D2463C" w14:paraId="7405436C" w14:textId="77777777">
        <w:trPr>
          <w:trHeight w:val="285"/>
        </w:trPr>
        <w:tc>
          <w:tcPr>
            <w:tcW w:w="2622" w:type="dxa"/>
            <w:tcBorders>
              <w:top w:val="nil"/>
              <w:bottom w:val="nil"/>
              <w:right w:val="nil"/>
            </w:tcBorders>
            <w:vAlign w:val="center"/>
          </w:tcPr>
          <w:p w14:paraId="01C1DCA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serena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398C1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con buona integrazione</w:t>
            </w:r>
          </w:p>
        </w:tc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C111E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altruista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</w:tcBorders>
            <w:vAlign w:val="center"/>
          </w:tcPr>
          <w:p w14:paraId="08D87B7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18A64432" w14:textId="77777777">
        <w:trPr>
          <w:trHeight w:val="285"/>
        </w:trPr>
        <w:tc>
          <w:tcPr>
            <w:tcW w:w="2622" w:type="dxa"/>
            <w:tcBorders>
              <w:top w:val="nil"/>
              <w:bottom w:val="nil"/>
              <w:right w:val="nil"/>
            </w:tcBorders>
            <w:vAlign w:val="center"/>
          </w:tcPr>
          <w:p w14:paraId="08F86C3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conflittuale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5BD9B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con scarsa integrazione</w:t>
            </w:r>
          </w:p>
        </w:tc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BB03C4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individualista</w:t>
            </w:r>
          </w:p>
        </w:tc>
        <w:tc>
          <w:tcPr>
            <w:tcW w:w="2623" w:type="dxa"/>
            <w:tcBorders>
              <w:top w:val="nil"/>
              <w:left w:val="nil"/>
              <w:bottom w:val="nil"/>
            </w:tcBorders>
            <w:vAlign w:val="center"/>
          </w:tcPr>
          <w:p w14:paraId="2C8C2CFA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63EC5BFD" w14:textId="77777777">
        <w:tc>
          <w:tcPr>
            <w:tcW w:w="10490" w:type="dxa"/>
            <w:gridSpan w:val="4"/>
            <w:tcBorders>
              <w:top w:val="nil"/>
            </w:tcBorders>
          </w:tcPr>
          <w:p w14:paraId="3D92EFA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altro: </w:t>
            </w:r>
            <w:r>
              <w:rPr>
                <w:rFonts w:ascii="Times New Roman" w:eastAsia="Times New Roman" w:hAnsi="Times New Roman" w:cs="Times New Roman"/>
                <w:i/>
                <w:color w:val="FF0000"/>
              </w:rPr>
              <w:t>Inserire eventuale testo</w:t>
            </w:r>
          </w:p>
          <w:p w14:paraId="4901C4E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74D429D4" w14:textId="77777777">
        <w:tc>
          <w:tcPr>
            <w:tcW w:w="10490" w:type="dxa"/>
            <w:gridSpan w:val="4"/>
          </w:tcPr>
          <w:p w14:paraId="7D91D2F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</w:p>
          <w:p w14:paraId="5E57810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i/>
                <w:color w:val="FF0000"/>
              </w:rPr>
              <w:t>Inserire eventuale testo</w:t>
            </w:r>
          </w:p>
          <w:p w14:paraId="5DFE035F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</w:tr>
    </w:tbl>
    <w:p w14:paraId="0A558D73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F2029C1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FEE94B2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 xml:space="preserve">Profilo didattico della classe </w:t>
      </w:r>
    </w:p>
    <w:p w14:paraId="5ECB6AB8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f7"/>
        <w:tblW w:w="1035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4"/>
        <w:gridCol w:w="1434"/>
        <w:gridCol w:w="1594"/>
        <w:gridCol w:w="2390"/>
        <w:gridCol w:w="3664"/>
      </w:tblGrid>
      <w:tr w:rsidR="00D2463C" w14:paraId="2EF82625" w14:textId="77777777">
        <w:trPr>
          <w:trHeight w:val="242"/>
        </w:trPr>
        <w:tc>
          <w:tcPr>
            <w:tcW w:w="10356" w:type="dxa"/>
            <w:gridSpan w:val="5"/>
          </w:tcPr>
          <w:p w14:paraId="3CCA10ED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7E76E6F4" w14:textId="77777777">
        <w:trPr>
          <w:trHeight w:val="581"/>
        </w:trPr>
        <w:tc>
          <w:tcPr>
            <w:tcW w:w="1274" w:type="dxa"/>
          </w:tcPr>
          <w:p w14:paraId="00DC2F5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%</w:t>
            </w:r>
          </w:p>
          <w:p w14:paraId="1A0FC9A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ottimo</w:t>
            </w:r>
          </w:p>
          <w:p w14:paraId="6AB90C33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34" w:type="dxa"/>
          </w:tcPr>
          <w:p w14:paraId="5815ECC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%</w:t>
            </w:r>
          </w:p>
          <w:p w14:paraId="5C28CA1B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buono</w:t>
            </w:r>
          </w:p>
          <w:p w14:paraId="23DE62C6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94" w:type="dxa"/>
          </w:tcPr>
          <w:p w14:paraId="25800E2A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%</w:t>
            </w:r>
          </w:p>
          <w:p w14:paraId="3CAC18A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sufficiente</w:t>
            </w:r>
          </w:p>
          <w:p w14:paraId="3139BB3F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90" w:type="dxa"/>
          </w:tcPr>
          <w:p w14:paraId="0ED122C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%</w:t>
            </w:r>
          </w:p>
          <w:p w14:paraId="0830CDD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insufficiente</w:t>
            </w:r>
          </w:p>
          <w:p w14:paraId="53549F5E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64" w:type="dxa"/>
          </w:tcPr>
          <w:p w14:paraId="7072CE2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%</w:t>
            </w:r>
          </w:p>
          <w:p w14:paraId="7F5CD6A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gravemente</w:t>
            </w:r>
          </w:p>
          <w:p w14:paraId="27A304E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insufficiente</w:t>
            </w:r>
          </w:p>
          <w:p w14:paraId="33FFFC1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001BF33A" w14:textId="77777777">
        <w:trPr>
          <w:trHeight w:val="210"/>
        </w:trPr>
        <w:tc>
          <w:tcPr>
            <w:tcW w:w="1274" w:type="dxa"/>
          </w:tcPr>
          <w:p w14:paraId="32870E5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34" w:type="dxa"/>
          </w:tcPr>
          <w:p w14:paraId="023EB2A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94" w:type="dxa"/>
          </w:tcPr>
          <w:p w14:paraId="3A591C65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90" w:type="dxa"/>
          </w:tcPr>
          <w:p w14:paraId="07A3131B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64" w:type="dxa"/>
          </w:tcPr>
          <w:p w14:paraId="1620B712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4B4EA8B3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14:paraId="23AAB073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14:paraId="663FF056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2"/>
          <w:szCs w:val="22"/>
          <w:u w:val="single"/>
        </w:rPr>
      </w:pPr>
    </w:p>
    <w:p w14:paraId="3DF3F4CD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 xml:space="preserve">Competenze attese alla fine dell’anno scolastico articolate in abilità e conoscenze </w:t>
      </w:r>
    </w:p>
    <w:p w14:paraId="530322FB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  <w:u w:val="single"/>
        </w:rPr>
      </w:pPr>
    </w:p>
    <w:p w14:paraId="3A61CE1A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  <w:u w:val="single"/>
        </w:rPr>
      </w:pPr>
      <w:r>
        <w:rPr>
          <w:color w:val="000000"/>
          <w:sz w:val="22"/>
          <w:szCs w:val="22"/>
        </w:rPr>
        <w:t>Il docente, per quanto possibile, opererà gli opportuni collegamenti con le diverse discipline per raggiungere le competenze dell’</w:t>
      </w:r>
      <w:r>
        <w:rPr>
          <w:b/>
          <w:color w:val="000000"/>
          <w:sz w:val="22"/>
          <w:szCs w:val="22"/>
        </w:rPr>
        <w:t xml:space="preserve">ASSE .............., </w:t>
      </w:r>
      <w:r>
        <w:rPr>
          <w:color w:val="000000"/>
          <w:sz w:val="22"/>
          <w:szCs w:val="22"/>
        </w:rPr>
        <w:t>di cui è insegnamento concorrente.</w:t>
      </w:r>
    </w:p>
    <w:tbl>
      <w:tblPr>
        <w:tblStyle w:val="af8"/>
        <w:tblW w:w="1005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089"/>
        <w:gridCol w:w="1875"/>
        <w:gridCol w:w="1985"/>
        <w:gridCol w:w="1559"/>
        <w:gridCol w:w="2550"/>
      </w:tblGrid>
      <w:tr w:rsidR="00D2463C" w14:paraId="28B2F6DA" w14:textId="77777777">
        <w:trPr>
          <w:trHeight w:val="558"/>
        </w:trPr>
        <w:tc>
          <w:tcPr>
            <w:tcW w:w="10058" w:type="dxa"/>
            <w:gridSpan w:val="5"/>
            <w:shd w:val="clear" w:color="auto" w:fill="D6E3BC"/>
          </w:tcPr>
          <w:p w14:paraId="552C89E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U</w:t>
            </w:r>
            <w:r>
              <w:rPr>
                <w:rFonts w:ascii="Times New Roman" w:eastAsia="Times New Roman" w:hAnsi="Times New Roman" w:cs="Times New Roman"/>
                <w:b/>
              </w:rPr>
              <w:t>DA</w:t>
            </w:r>
          </w:p>
        </w:tc>
      </w:tr>
      <w:tr w:rsidR="00D2463C" w14:paraId="5CDB4728" w14:textId="77777777">
        <w:trPr>
          <w:trHeight w:val="591"/>
        </w:trPr>
        <w:tc>
          <w:tcPr>
            <w:tcW w:w="2089" w:type="dxa"/>
          </w:tcPr>
          <w:p w14:paraId="74B4C8C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Abilità </w:t>
            </w:r>
          </w:p>
        </w:tc>
        <w:tc>
          <w:tcPr>
            <w:tcW w:w="1875" w:type="dxa"/>
          </w:tcPr>
          <w:p w14:paraId="56888F34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Conoscenze </w:t>
            </w:r>
          </w:p>
        </w:tc>
        <w:tc>
          <w:tcPr>
            <w:tcW w:w="1985" w:type="dxa"/>
          </w:tcPr>
          <w:p w14:paraId="4FEAAE3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Competenze disciplinari</w:t>
            </w:r>
          </w:p>
        </w:tc>
        <w:tc>
          <w:tcPr>
            <w:tcW w:w="1559" w:type="dxa"/>
          </w:tcPr>
          <w:p w14:paraId="792A0BC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Discipline concorrenti</w:t>
            </w:r>
          </w:p>
        </w:tc>
        <w:tc>
          <w:tcPr>
            <w:tcW w:w="2550" w:type="dxa"/>
          </w:tcPr>
          <w:p w14:paraId="5D13D4E5" w14:textId="1423A979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Competenze chiave</w:t>
            </w:r>
            <w:r w:rsidR="00455E1E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europee</w:t>
            </w:r>
          </w:p>
        </w:tc>
      </w:tr>
      <w:tr w:rsidR="00D2463C" w14:paraId="49507C7C" w14:textId="77777777">
        <w:trPr>
          <w:trHeight w:val="1525"/>
        </w:trPr>
        <w:tc>
          <w:tcPr>
            <w:tcW w:w="2089" w:type="dxa"/>
          </w:tcPr>
          <w:p w14:paraId="6345ADEF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75" w:type="dxa"/>
          </w:tcPr>
          <w:p w14:paraId="032E92F4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985" w:type="dxa"/>
          </w:tcPr>
          <w:p w14:paraId="2CC8480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59" w:type="dxa"/>
          </w:tcPr>
          <w:p w14:paraId="1A80D10D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550" w:type="dxa"/>
          </w:tcPr>
          <w:p w14:paraId="5AE09E49" w14:textId="77777777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Alfabetico-funzionale</w:t>
            </w:r>
          </w:p>
          <w:p w14:paraId="76254A0E" w14:textId="77777777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Multilinguistica</w:t>
            </w:r>
          </w:p>
          <w:p w14:paraId="0F96FEBD" w14:textId="47FC95A4" w:rsidR="00D2463C" w:rsidRDefault="003D18D4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Matematica e competenza di base in scienze e tecnologie</w:t>
            </w:r>
          </w:p>
          <w:p w14:paraId="2EB751AF" w14:textId="77777777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Digitale</w:t>
            </w:r>
          </w:p>
          <w:p w14:paraId="49C562D1" w14:textId="215C91ED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Personale, sociale e capacità di imparare ad imparare</w:t>
            </w:r>
            <w:r w:rsidR="00455E1E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14:paraId="346CC744" w14:textId="77777777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In materia di cittadinanza</w:t>
            </w:r>
          </w:p>
          <w:p w14:paraId="4C253F4A" w14:textId="77777777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Imprenditoriale</w:t>
            </w:r>
          </w:p>
          <w:p w14:paraId="4BF9CD94" w14:textId="77777777" w:rsidR="00D2463C" w:rsidRDefault="00000000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In materia di consapevolezza ed espressioni culturali</w:t>
            </w:r>
          </w:p>
        </w:tc>
      </w:tr>
    </w:tbl>
    <w:p w14:paraId="2FC47318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E803597" w14:textId="77777777" w:rsidR="00D2463C" w:rsidRDefault="00D2463C">
      <w:pPr>
        <w:jc w:val="both"/>
        <w:rPr>
          <w:sz w:val="22"/>
          <w:szCs w:val="22"/>
          <w:u w:val="single"/>
        </w:rPr>
      </w:pPr>
    </w:p>
    <w:tbl>
      <w:tblPr>
        <w:tblStyle w:val="af9"/>
        <w:tblW w:w="1005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089"/>
        <w:gridCol w:w="1875"/>
        <w:gridCol w:w="1985"/>
        <w:gridCol w:w="1559"/>
        <w:gridCol w:w="2550"/>
      </w:tblGrid>
      <w:tr w:rsidR="00D2463C" w14:paraId="5B1D64F2" w14:textId="77777777">
        <w:trPr>
          <w:trHeight w:val="558"/>
        </w:trPr>
        <w:tc>
          <w:tcPr>
            <w:tcW w:w="10058" w:type="dxa"/>
            <w:gridSpan w:val="5"/>
            <w:shd w:val="clear" w:color="auto" w:fill="D6E3BC"/>
          </w:tcPr>
          <w:p w14:paraId="37949B7A" w14:textId="77777777" w:rsidR="00D2463C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UDA</w:t>
            </w:r>
          </w:p>
        </w:tc>
      </w:tr>
      <w:tr w:rsidR="00D2463C" w14:paraId="15BB0C13" w14:textId="77777777">
        <w:trPr>
          <w:trHeight w:val="591"/>
        </w:trPr>
        <w:tc>
          <w:tcPr>
            <w:tcW w:w="2089" w:type="dxa"/>
          </w:tcPr>
          <w:p w14:paraId="11B678A6" w14:textId="77777777" w:rsidR="00D2463C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Abilità </w:t>
            </w:r>
          </w:p>
        </w:tc>
        <w:tc>
          <w:tcPr>
            <w:tcW w:w="1875" w:type="dxa"/>
          </w:tcPr>
          <w:p w14:paraId="203F3EE4" w14:textId="77777777" w:rsidR="00D2463C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Conoscenze </w:t>
            </w:r>
          </w:p>
        </w:tc>
        <w:tc>
          <w:tcPr>
            <w:tcW w:w="1985" w:type="dxa"/>
          </w:tcPr>
          <w:p w14:paraId="355C685A" w14:textId="77777777" w:rsidR="00D2463C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Competenze disciplinari</w:t>
            </w:r>
          </w:p>
        </w:tc>
        <w:tc>
          <w:tcPr>
            <w:tcW w:w="1559" w:type="dxa"/>
          </w:tcPr>
          <w:p w14:paraId="351C0F06" w14:textId="77777777" w:rsidR="00D2463C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Discipline concorrenti</w:t>
            </w:r>
          </w:p>
        </w:tc>
        <w:tc>
          <w:tcPr>
            <w:tcW w:w="2550" w:type="dxa"/>
          </w:tcPr>
          <w:p w14:paraId="10793A37" w14:textId="57095983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Competenze chiave</w:t>
            </w:r>
            <w:r w:rsidR="00455E1E">
              <w:rPr>
                <w:rFonts w:ascii="Times New Roman" w:eastAsia="Times New Roman" w:hAnsi="Times New Roman" w:cs="Times New Roman"/>
                <w:b/>
              </w:rPr>
              <w:t xml:space="preserve"> europee</w:t>
            </w:r>
          </w:p>
        </w:tc>
      </w:tr>
      <w:tr w:rsidR="00D2463C" w14:paraId="06F60E87" w14:textId="77777777">
        <w:trPr>
          <w:trHeight w:val="1525"/>
        </w:trPr>
        <w:tc>
          <w:tcPr>
            <w:tcW w:w="2089" w:type="dxa"/>
          </w:tcPr>
          <w:p w14:paraId="43CB024E" w14:textId="77777777" w:rsidR="00D2463C" w:rsidRDefault="00D2463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75" w:type="dxa"/>
          </w:tcPr>
          <w:p w14:paraId="5E243629" w14:textId="77777777" w:rsidR="00D2463C" w:rsidRDefault="00D2463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5" w:type="dxa"/>
          </w:tcPr>
          <w:p w14:paraId="2E3EBC34" w14:textId="77777777" w:rsidR="00D2463C" w:rsidRDefault="00D2463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37C6F3A7" w14:textId="77777777" w:rsidR="00D2463C" w:rsidRDefault="00D2463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0" w:type="dxa"/>
          </w:tcPr>
          <w:p w14:paraId="667E228F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Alfabetico-funzionale</w:t>
            </w:r>
          </w:p>
          <w:p w14:paraId="1000C070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Multilinguistica</w:t>
            </w:r>
          </w:p>
          <w:p w14:paraId="07E33F2A" w14:textId="2603266C" w:rsidR="00D2463C" w:rsidRPr="00455E1E" w:rsidRDefault="00455E1E" w:rsidP="00455E1E">
            <w:pPr>
              <w:widowControl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Matematica e competenza di base in scienze e tecnologie</w:t>
            </w:r>
          </w:p>
          <w:p w14:paraId="33FAE3C2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Digitale</w:t>
            </w:r>
          </w:p>
          <w:p w14:paraId="3B00577A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Personale, sociale e capacità di imparare ad imparare</w:t>
            </w:r>
          </w:p>
          <w:p w14:paraId="1728C089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 materia di cittadinanza</w:t>
            </w:r>
          </w:p>
          <w:p w14:paraId="116EF9C0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Imprenditoriale</w:t>
            </w:r>
          </w:p>
          <w:p w14:paraId="696FF425" w14:textId="77777777" w:rsidR="00D2463C" w:rsidRDefault="00000000">
            <w:pPr>
              <w:widowControl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In materia di consapevolezza ed espressioni culturali</w:t>
            </w:r>
          </w:p>
        </w:tc>
      </w:tr>
    </w:tbl>
    <w:p w14:paraId="289817C7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u w:val="single"/>
        </w:rPr>
      </w:pPr>
    </w:p>
    <w:p w14:paraId="6DD4F2C0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u w:val="single"/>
        </w:rPr>
      </w:pPr>
    </w:p>
    <w:p w14:paraId="1D719834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>Strategie standard che si intendono attivare per il conseguimento delle competenze, delle abilità e delle conoscenze</w:t>
      </w:r>
    </w:p>
    <w:p w14:paraId="29E8BE76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b/>
          <w:sz w:val="22"/>
          <w:szCs w:val="22"/>
          <w:u w:val="single"/>
        </w:rPr>
      </w:pPr>
    </w:p>
    <w:sdt>
      <w:sdtPr>
        <w:tag w:val="goog_rdk_0"/>
        <w:id w:val="789091736"/>
        <w:lock w:val="contentLocked"/>
      </w:sdtPr>
      <w:sdtContent>
        <w:tbl>
          <w:tblPr>
            <w:tblStyle w:val="afa"/>
            <w:tblW w:w="10207" w:type="dxa"/>
            <w:tblInd w:w="0" w:type="dxa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5103"/>
            <w:gridCol w:w="5104"/>
          </w:tblGrid>
          <w:tr w:rsidR="00D2463C" w14:paraId="11DE1157" w14:textId="77777777">
            <w:tc>
              <w:tcPr>
                <w:tcW w:w="5103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0DF77DA" w14:textId="77777777" w:rsidR="00D2463C" w:rsidRDefault="00000000">
                <w:pPr>
                  <w:rPr>
                    <w:b/>
                    <w:sz w:val="22"/>
                    <w:szCs w:val="22"/>
                    <w:u w:val="single"/>
                  </w:rPr>
                </w:pPr>
                <w:r>
                  <w:rPr>
                    <w:b/>
                    <w:sz w:val="22"/>
                    <w:szCs w:val="22"/>
                    <w:u w:val="single"/>
                  </w:rPr>
                  <w:t>Metodi</w:t>
                </w:r>
                <w:r>
                  <w:rPr>
                    <w:color w:val="FF0000"/>
                    <w:sz w:val="22"/>
                    <w:szCs w:val="22"/>
                  </w:rPr>
                  <w:t>(barrare le voci che interessano)</w:t>
                </w:r>
              </w:p>
            </w:tc>
            <w:tc>
              <w:tcPr>
                <w:tcW w:w="5103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805CEDE" w14:textId="77777777" w:rsidR="00D2463C" w:rsidRDefault="00000000">
                <w:pPr>
                  <w:rPr>
                    <w:b/>
                    <w:sz w:val="22"/>
                    <w:szCs w:val="22"/>
                    <w:u w:val="single"/>
                  </w:rPr>
                </w:pPr>
                <w:r>
                  <w:rPr>
                    <w:b/>
                    <w:sz w:val="22"/>
                    <w:szCs w:val="22"/>
                    <w:u w:val="single"/>
                  </w:rPr>
                  <w:t xml:space="preserve">Strumenti </w:t>
                </w:r>
                <w:r>
                  <w:rPr>
                    <w:color w:val="FF0000"/>
                    <w:sz w:val="22"/>
                    <w:szCs w:val="22"/>
                  </w:rPr>
                  <w:t>(barrare le voci che interessano)</w:t>
                </w:r>
              </w:p>
            </w:tc>
          </w:tr>
          <w:tr w:rsidR="00D2463C" w14:paraId="4DAF8F3F" w14:textId="77777777">
            <w:tc>
              <w:tcPr>
                <w:tcW w:w="5103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4BDF4B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 Lezione frontale in presenza</w:t>
                </w:r>
              </w:p>
              <w:p w14:paraId="6CC20BEC" w14:textId="77777777" w:rsidR="00D2463C" w:rsidRDefault="00D2463C">
                <w:pPr>
                  <w:rPr>
                    <w:color w:val="70AD47"/>
                    <w:sz w:val="22"/>
                    <w:szCs w:val="22"/>
                  </w:rPr>
                </w:pPr>
              </w:p>
              <w:p w14:paraId="6B50481B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01EB18E4" w14:textId="77777777" w:rsidR="00D2463C" w:rsidRDefault="00000000">
                <w:pPr>
                  <w:rPr>
                    <w:color w:val="FF0000"/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Prove pratiche registrate e condivise </w:t>
                </w:r>
              </w:p>
              <w:p w14:paraId="332697A7" w14:textId="77777777" w:rsidR="00D2463C" w:rsidRDefault="00D2463C">
                <w:pPr>
                  <w:rPr>
                    <w:color w:val="FF0000"/>
                    <w:sz w:val="22"/>
                    <w:szCs w:val="22"/>
                  </w:rPr>
                </w:pPr>
              </w:p>
              <w:p w14:paraId="6A94BDAE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 Discussione in classe virtuale su argomenti di attualità</w:t>
                </w:r>
              </w:p>
              <w:p w14:paraId="673DAF26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44753712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>Elaborazione di schemi e mappe concettuali</w:t>
                </w:r>
              </w:p>
              <w:p w14:paraId="5FCE8774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112F45C9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 Problem solving</w:t>
                </w:r>
              </w:p>
              <w:p w14:paraId="5D94DEEC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3338F8B3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 Cooperative learning</w:t>
                </w:r>
              </w:p>
              <w:p w14:paraId="2BA9B343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284EC8B7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 Altro: (es.  roleplaying, ricerche in rete, peer tutoring, brain storming, correzione collettiva di esercizi ed elaborati, impresa simulata, didattica breve, flippedclassroom, dabate,)</w:t>
                </w:r>
              </w:p>
              <w:p w14:paraId="7176D0DF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7637E448" w14:textId="77777777" w:rsidR="00D2463C" w:rsidRDefault="00000000">
                <w:r>
                  <w:rPr>
                    <w:b/>
                    <w:sz w:val="22"/>
                    <w:szCs w:val="22"/>
                  </w:rPr>
                  <w:t xml:space="preserve">☐ </w:t>
                </w:r>
                <w:r>
                  <w:t>Altro (______)</w:t>
                </w:r>
              </w:p>
              <w:p w14:paraId="593DA64D" w14:textId="77777777" w:rsidR="00D2463C" w:rsidRDefault="00D246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sz w:val="22"/>
                    <w:szCs w:val="22"/>
                  </w:rPr>
                </w:pPr>
              </w:p>
            </w:tc>
            <w:tc>
              <w:tcPr>
                <w:tcW w:w="5103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D21B376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lastRenderedPageBreak/>
                  <w:t xml:space="preserve">☐Google Workspace: </w:t>
                </w:r>
                <w:r>
                  <w:rPr>
                    <w:sz w:val="22"/>
                    <w:szCs w:val="22"/>
                  </w:rPr>
                  <w:t>Classroom (modalità asincrona), Google Moduli (modalità sincrona/asincrona, Google Meet (modalità sincrona), Google YouTube, Google Drive, Google Calendar</w:t>
                </w:r>
              </w:p>
              <w:p w14:paraId="00EE8765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59CCD2C8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>☐</w:t>
                </w:r>
                <w:r>
                  <w:rPr>
                    <w:sz w:val="22"/>
                    <w:szCs w:val="22"/>
                  </w:rPr>
                  <w:t xml:space="preserve"> Computer, tablet, smartphone</w:t>
                </w:r>
              </w:p>
              <w:p w14:paraId="21BF1920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3B33B718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lastRenderedPageBreak/>
                  <w:t>☐</w:t>
                </w:r>
                <w:r>
                  <w:rPr>
                    <w:sz w:val="22"/>
                    <w:szCs w:val="22"/>
                  </w:rPr>
                  <w:t xml:space="preserve"> mappe concettuali</w:t>
                </w:r>
              </w:p>
              <w:p w14:paraId="4A03DEB9" w14:textId="77777777" w:rsidR="00D2463C" w:rsidRDefault="00D2463C">
                <w:pPr>
                  <w:rPr>
                    <w:sz w:val="22"/>
                    <w:szCs w:val="22"/>
                  </w:rPr>
                </w:pPr>
              </w:p>
              <w:p w14:paraId="1184323B" w14:textId="77777777" w:rsidR="00D2463C" w:rsidRDefault="00000000">
                <w:pPr>
                  <w:rPr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 xml:space="preserve">☐ </w:t>
                </w:r>
                <w:r>
                  <w:rPr>
                    <w:sz w:val="22"/>
                    <w:szCs w:val="22"/>
                  </w:rPr>
                  <w:t>Appunti, Libro di testo</w:t>
                </w:r>
              </w:p>
              <w:p w14:paraId="1787BECD" w14:textId="77777777" w:rsidR="00D2463C" w:rsidRDefault="00000000">
                <w:pPr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sz w:val="22"/>
                    <w:szCs w:val="22"/>
                  </w:rPr>
                  <w:t xml:space="preserve">☐ </w:t>
                </w:r>
                <w:r>
                  <w:rPr>
                    <w:sz w:val="22"/>
                    <w:szCs w:val="22"/>
                  </w:rPr>
                  <w:t>Altro (_______)</w:t>
                </w:r>
              </w:p>
            </w:tc>
          </w:tr>
        </w:tbl>
      </w:sdtContent>
    </w:sdt>
    <w:p w14:paraId="63173662" w14:textId="77777777" w:rsidR="00D2463C" w:rsidRDefault="00D2463C">
      <w:pPr>
        <w:rPr>
          <w:b/>
          <w:sz w:val="22"/>
          <w:szCs w:val="22"/>
          <w:u w:val="single"/>
        </w:rPr>
      </w:pPr>
    </w:p>
    <w:p w14:paraId="0C8E26EB" w14:textId="77777777" w:rsidR="00D2463C" w:rsidRDefault="0000000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Ambienti, metodologie didattiche e strumenti SCUOLA 4.0 che si intendono utilizzare per il conseguimento delle competenze, delle abilità e delle conoscenze</w:t>
      </w:r>
    </w:p>
    <w:p w14:paraId="4477CCA1" w14:textId="77777777" w:rsidR="00D2463C" w:rsidRDefault="00D2463C">
      <w:pPr>
        <w:rPr>
          <w:sz w:val="22"/>
          <w:szCs w:val="22"/>
        </w:rPr>
      </w:pPr>
    </w:p>
    <w:tbl>
      <w:tblPr>
        <w:tblStyle w:val="afb"/>
        <w:tblW w:w="1050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2410"/>
        <w:gridCol w:w="4559"/>
      </w:tblGrid>
      <w:tr w:rsidR="00D2463C" w14:paraId="7F77A1E7" w14:textId="77777777">
        <w:trPr>
          <w:trHeight w:val="284"/>
        </w:trPr>
        <w:tc>
          <w:tcPr>
            <w:tcW w:w="3539" w:type="dxa"/>
          </w:tcPr>
          <w:p w14:paraId="42F20C5D" w14:textId="77777777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Ambienti di apprendimento</w:t>
            </w:r>
          </w:p>
          <w:p w14:paraId="5AD11763" w14:textId="77777777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color w:val="FF0000"/>
              </w:rPr>
              <w:t>(barrare le voci che interessano)</w:t>
            </w:r>
          </w:p>
        </w:tc>
        <w:tc>
          <w:tcPr>
            <w:tcW w:w="2410" w:type="dxa"/>
          </w:tcPr>
          <w:p w14:paraId="227B155F" w14:textId="77777777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Metodologie didattiche</w:t>
            </w:r>
          </w:p>
          <w:p w14:paraId="66EFA045" w14:textId="77777777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color w:val="FF0000"/>
              </w:rPr>
              <w:t>(barrare le voci che interessano)</w:t>
            </w:r>
          </w:p>
        </w:tc>
        <w:tc>
          <w:tcPr>
            <w:tcW w:w="4559" w:type="dxa"/>
          </w:tcPr>
          <w:p w14:paraId="11E47134" w14:textId="77777777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Strumenti</w:t>
            </w:r>
          </w:p>
          <w:p w14:paraId="03D78E38" w14:textId="77777777" w:rsidR="00D2463C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color w:val="FF0000"/>
              </w:rPr>
              <w:t>(barrare le voci che interessano)</w:t>
            </w:r>
          </w:p>
        </w:tc>
      </w:tr>
      <w:tr w:rsidR="00D2463C" w14:paraId="5FED2843" w14:textId="77777777">
        <w:trPr>
          <w:trHeight w:val="284"/>
        </w:trPr>
        <w:tc>
          <w:tcPr>
            <w:tcW w:w="3539" w:type="dxa"/>
          </w:tcPr>
          <w:p w14:paraId="2B8B1786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Auditorium</w:t>
            </w:r>
          </w:p>
          <w:p w14:paraId="12124C38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Palestra</w:t>
            </w:r>
          </w:p>
          <w:p w14:paraId="6302C055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STEM OnLife</w:t>
            </w:r>
          </w:p>
          <w:p w14:paraId="7B995B5C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di ceramica</w:t>
            </w:r>
          </w:p>
          <w:p w14:paraId="4552DA7F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ottica</w:t>
            </w:r>
          </w:p>
          <w:p w14:paraId="16952091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lenti oftalmiche</w:t>
            </w:r>
          </w:p>
          <w:p w14:paraId="720F19C3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odontotecnica</w:t>
            </w:r>
          </w:p>
          <w:p w14:paraId="485C4BCB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di lingue</w:t>
            </w:r>
          </w:p>
          <w:p w14:paraId="17D491A0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di scienze</w:t>
            </w:r>
          </w:p>
          <w:p w14:paraId="50E369A9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socio-sanitario</w:t>
            </w:r>
          </w:p>
          <w:p w14:paraId="3F595D9F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3.0</w:t>
            </w:r>
          </w:p>
          <w:p w14:paraId="626985CF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confezione moda</w:t>
            </w:r>
          </w:p>
          <w:p w14:paraId="053F495E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informatica</w:t>
            </w:r>
          </w:p>
          <w:p w14:paraId="67EE5597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Education OnLife</w:t>
            </w:r>
          </w:p>
          <w:p w14:paraId="3D5675C5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CAD</w:t>
            </w:r>
          </w:p>
          <w:p w14:paraId="38F0E055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Laboratorio mobile</w:t>
            </w:r>
          </w:p>
          <w:p w14:paraId="0BDAE796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Cortile</w:t>
            </w:r>
          </w:p>
          <w:p w14:paraId="67F31CA3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Altro (___________________)</w:t>
            </w:r>
          </w:p>
          <w:p w14:paraId="749E8D6D" w14:textId="77777777" w:rsidR="00D2463C" w:rsidRDefault="00D2463C">
            <w:pPr>
              <w:widowControl/>
              <w:ind w:left="72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01A4843D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Storytelling</w:t>
            </w:r>
          </w:p>
          <w:p w14:paraId="1F71D288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Gamification</w:t>
            </w:r>
          </w:p>
          <w:p w14:paraId="6CA671FD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Inquiry</w:t>
            </w:r>
          </w:p>
          <w:p w14:paraId="486FE04C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Hackathon</w:t>
            </w:r>
          </w:p>
          <w:p w14:paraId="06FC9CB4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Tinkering</w:t>
            </w:r>
          </w:p>
          <w:p w14:paraId="241457BF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Altro (_______)</w:t>
            </w:r>
          </w:p>
        </w:tc>
        <w:tc>
          <w:tcPr>
            <w:tcW w:w="4559" w:type="dxa"/>
          </w:tcPr>
          <w:p w14:paraId="3B76F043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Visore basato su smartphone (realtà virtuale)</w:t>
            </w:r>
          </w:p>
          <w:p w14:paraId="5CEC04D1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Visore Oculus (realtà virtuale)</w:t>
            </w:r>
          </w:p>
          <w:p w14:paraId="6581B4E5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Visore di ologrammi (realtà virtuale)</w:t>
            </w:r>
          </w:p>
          <w:p w14:paraId="3C058F68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LEGO Education Spike (robotica)</w:t>
            </w:r>
          </w:p>
          <w:p w14:paraId="3C5B56EF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Makeblock Halocode (wearable)</w:t>
            </w:r>
          </w:p>
          <w:p w14:paraId="1722D39C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robot Bluebot (robotica)</w:t>
            </w:r>
          </w:p>
          <w:p w14:paraId="2E1CD7C6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Matatalab Lite (robotica)</w:t>
            </w:r>
          </w:p>
          <w:p w14:paraId="238E8113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robot Makeblock mBot2 (robotica)</w:t>
            </w:r>
          </w:p>
          <w:p w14:paraId="2CFA8DF2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Merge Cube (realtà aumentata)</w:t>
            </w:r>
          </w:p>
          <w:p w14:paraId="232440CD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Stampante 3D (artigianato digitale)</w:t>
            </w:r>
          </w:p>
          <w:p w14:paraId="40D6C1AE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Stampante lasercutter (artigianato digitale)</w:t>
            </w:r>
          </w:p>
          <w:p w14:paraId="09D0F573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Stampante alimentare (artigianato digitale)</w:t>
            </w:r>
          </w:p>
          <w:p w14:paraId="3064E9F6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Tavoletta grafica (grafica)</w:t>
            </w:r>
          </w:p>
          <w:p w14:paraId="2A704A26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Drone (robotica)</w:t>
            </w:r>
          </w:p>
          <w:p w14:paraId="30D96E18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Serra idroponica (transizione ecologica)</w:t>
            </w:r>
          </w:p>
          <w:p w14:paraId="206163D7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di analisi chimica</w:t>
            </w:r>
          </w:p>
          <w:p w14:paraId="533FEFC5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Kit di energie rinnovabili (transizione ecologia)</w:t>
            </w:r>
          </w:p>
          <w:p w14:paraId="56DE290A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Microscopio</w:t>
            </w:r>
          </w:p>
          <w:p w14:paraId="23D9419F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Stazione meteo (transizione ecologica)</w:t>
            </w:r>
          </w:p>
          <w:p w14:paraId="60B73432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Notebook</w:t>
            </w:r>
          </w:p>
          <w:p w14:paraId="6F5A4E48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Intelligenza Artificiale</w:t>
            </w:r>
          </w:p>
          <w:p w14:paraId="767A247A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CoSpaces (software di realtà virtuale)</w:t>
            </w:r>
          </w:p>
          <w:p w14:paraId="46D65421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ThingLink (software di realtà aumentata/virtuale)</w:t>
            </w:r>
          </w:p>
          <w:p w14:paraId="276660EA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Mentimeter (software di sondaggi in tempo reale)</w:t>
            </w:r>
          </w:p>
          <w:p w14:paraId="1DA0AC34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Adobe Illustrator (software di grafica)</w:t>
            </w:r>
          </w:p>
          <w:p w14:paraId="37FB0D66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Autodesk Tinkercad (software di modellazione 3D)</w:t>
            </w:r>
          </w:p>
          <w:p w14:paraId="353DD8F9" w14:textId="77777777" w:rsidR="00D2463C" w:rsidRDefault="00D2463C">
            <w:pPr>
              <w:widowControl/>
              <w:ind w:left="360"/>
              <w:rPr>
                <w:rFonts w:ascii="Times New Roman" w:eastAsia="Times New Roman" w:hAnsi="Times New Roman" w:cs="Times New Roman"/>
              </w:rPr>
            </w:pPr>
          </w:p>
          <w:p w14:paraId="20B996E9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Fotocamera per video e immagini a 360°</w:t>
            </w:r>
          </w:p>
          <w:p w14:paraId="0ADF22F1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ExoCAD per modellazione 3D di odontotecnica</w:t>
            </w:r>
          </w:p>
          <w:p w14:paraId="2D4C372B" w14:textId="77777777" w:rsidR="00D2463C" w:rsidRDefault="00000000">
            <w:pPr>
              <w:widowControl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Altro (________________________)</w:t>
            </w:r>
          </w:p>
        </w:tc>
      </w:tr>
    </w:tbl>
    <w:p w14:paraId="282E82A9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14:paraId="1B574B96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>Verifiche e valutazione</w:t>
      </w:r>
    </w:p>
    <w:p w14:paraId="7EFB8A30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  <w:u w:val="single"/>
        </w:rPr>
      </w:pPr>
    </w:p>
    <w:p w14:paraId="12F14555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tbl>
      <w:tblPr>
        <w:tblStyle w:val="afc"/>
        <w:tblW w:w="1049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45"/>
        <w:gridCol w:w="5245"/>
      </w:tblGrid>
      <w:tr w:rsidR="00D2463C" w14:paraId="68782713" w14:textId="77777777">
        <w:tc>
          <w:tcPr>
            <w:tcW w:w="10490" w:type="dxa"/>
            <w:gridSpan w:val="2"/>
          </w:tcPr>
          <w:p w14:paraId="4CFD84F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Stumenti di valutazione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</w:rPr>
              <w:t>(barrare le voci che interessano)</w:t>
            </w:r>
          </w:p>
          <w:p w14:paraId="34E24B86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64707028" w14:textId="77777777">
        <w:trPr>
          <w:trHeight w:val="1346"/>
        </w:trPr>
        <w:tc>
          <w:tcPr>
            <w:tcW w:w="5245" w:type="dxa"/>
          </w:tcPr>
          <w:p w14:paraId="647FE41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Verifiche orali in presenza (colloqui, interrogazioni)</w:t>
            </w:r>
          </w:p>
          <w:p w14:paraId="195EE8B5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691215C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Prove strutturate o semistrutturate</w:t>
            </w:r>
          </w:p>
          <w:p w14:paraId="75D9A18B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39174B2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Compiti a tempo, Google moduli, saggi, relazioni, produzioni di testi “aumentati”con collegamenti ipertestuali</w:t>
            </w:r>
          </w:p>
          <w:p w14:paraId="4DABFCF3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5A13DCE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Analisi testuale</w:t>
            </w:r>
          </w:p>
          <w:p w14:paraId="470F6A75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3573D5B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Tema - saggio (argomentativo)</w:t>
            </w:r>
          </w:p>
          <w:p w14:paraId="37DB4ED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36D254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Risoluzione problemi</w:t>
            </w:r>
          </w:p>
          <w:p w14:paraId="3D3C59C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4F4D15A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Prove grafiche</w:t>
            </w:r>
          </w:p>
          <w:p w14:paraId="5B44E396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CDBE09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Commenting</w:t>
            </w:r>
          </w:p>
          <w:p w14:paraId="1A44A8D3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570D6CB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Blogging con la moderazione del docente o co-gestito dagli studenti</w:t>
            </w:r>
          </w:p>
          <w:p w14:paraId="3910559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14:paraId="42B042AB" w14:textId="77777777" w:rsidR="00D2463C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 Altro (___________)</w:t>
            </w:r>
          </w:p>
          <w:p w14:paraId="7EFA788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245" w:type="dxa"/>
          </w:tcPr>
          <w:p w14:paraId="69EECE2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Prove pratiche e professionali registrate e condivise su un canale youtube dedicato</w:t>
            </w:r>
          </w:p>
          <w:p w14:paraId="0967726E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609DABA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Relazioni anche su filmati, letture o altro materiale proposto e sotto la guida del docente</w:t>
            </w:r>
          </w:p>
          <w:p w14:paraId="1BCEAFF0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6340393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Sviluppo di progetti</w:t>
            </w:r>
          </w:p>
          <w:p w14:paraId="31E0DC10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1A6711C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Realizzazione di semilavorati </w:t>
            </w:r>
          </w:p>
          <w:p w14:paraId="7F22C3F4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3C469B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☐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Documentazioni fotografiche</w:t>
            </w:r>
          </w:p>
          <w:p w14:paraId="511877E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32BCE4C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Altro</w:t>
            </w:r>
            <w:r>
              <w:rPr>
                <w:rFonts w:ascii="Times New Roman" w:eastAsia="Times New Roman" w:hAnsi="Times New Roman" w:cs="Times New Roman"/>
              </w:rPr>
              <w:t xml:space="preserve"> (___________)</w:t>
            </w:r>
          </w:p>
          <w:p w14:paraId="13A2B7C3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488B90D6" w14:textId="77777777" w:rsidR="00D2463C" w:rsidRDefault="00D2463C">
      <w:pPr>
        <w:widowControl/>
        <w:pBdr>
          <w:top w:val="nil"/>
          <w:left w:val="nil"/>
          <w:bottom w:val="nil"/>
          <w:right w:val="nil"/>
          <w:between w:val="nil"/>
        </w:pBdr>
        <w:spacing w:after="150"/>
        <w:jc w:val="both"/>
        <w:rPr>
          <w:color w:val="000000"/>
          <w:sz w:val="22"/>
          <w:szCs w:val="22"/>
        </w:rPr>
      </w:pPr>
    </w:p>
    <w:p w14:paraId="2D404792" w14:textId="77777777" w:rsidR="00D2463C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5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La valutazione delle attività in presenza</w:t>
      </w:r>
      <w:r>
        <w:rPr>
          <w:color w:val="70AD47"/>
          <w:sz w:val="22"/>
          <w:szCs w:val="22"/>
        </w:rPr>
        <w:t> </w:t>
      </w:r>
      <w:r>
        <w:rPr>
          <w:color w:val="000000"/>
          <w:sz w:val="22"/>
          <w:szCs w:val="22"/>
        </w:rPr>
        <w:t>terrà conto dei criteri presenti nel PTOF.</w:t>
      </w:r>
    </w:p>
    <w:p w14:paraId="1606801D" w14:textId="77777777" w:rsidR="00D2463C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La verifica degli apprendimenti sarà effettuata con prove scritte e orali, così come indicato nel PTOF.</w:t>
      </w:r>
    </w:p>
    <w:p w14:paraId="126D845F" w14:textId="77777777" w:rsidR="00D2463C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Le verifiche orali saranno svolte in presenza.</w:t>
      </w:r>
    </w:p>
    <w:p w14:paraId="0E7BEDF5" w14:textId="77777777" w:rsidR="00D2463C" w:rsidRDefault="00D2463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sz w:val="22"/>
          <w:szCs w:val="22"/>
        </w:rPr>
      </w:pPr>
    </w:p>
    <w:p w14:paraId="43648162" w14:textId="77777777" w:rsidR="00D2463C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</w:rPr>
        <w:t>I</w:t>
      </w:r>
      <w:r>
        <w:rPr>
          <w:color w:val="000000"/>
          <w:sz w:val="22"/>
          <w:szCs w:val="22"/>
          <w:highlight w:val="white"/>
        </w:rPr>
        <w:t xml:space="preserve"> docenti utilizzeranno per la valutazione:</w:t>
      </w:r>
    </w:p>
    <w:p w14:paraId="01C45AFB" w14:textId="77777777" w:rsidR="00D2463C" w:rsidRDefault="00000000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>la rubrica per la valutazione del processo di apprendimento delle competenze;</w:t>
      </w:r>
    </w:p>
    <w:p w14:paraId="64E30282" w14:textId="77777777" w:rsidR="00D2463C" w:rsidRDefault="00000000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le griglie di valutazione già inserite nel PTOF per le verifiche scritte e orali.</w:t>
      </w:r>
    </w:p>
    <w:p w14:paraId="73E41F53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Saranno incentivate forme di autovalutazione (metacognitive).</w:t>
      </w:r>
    </w:p>
    <w:p w14:paraId="1192ABCA" w14:textId="77777777" w:rsidR="00D2463C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Le griglie di valutazione del profitto, da applicare come strumento di valutazione sommativa per tutte le discipline, saranno quelle deliberate nell’ambito del Piano triennale dell’offerta formativa 2022-2025 dell’Istituto.</w:t>
      </w:r>
    </w:p>
    <w:p w14:paraId="42D528F1" w14:textId="77777777" w:rsidR="00D2463C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7"/>
          <w:szCs w:val="27"/>
        </w:rPr>
      </w:pPr>
      <w:r>
        <w:rPr>
          <w:color w:val="000000"/>
          <w:sz w:val="22"/>
          <w:szCs w:val="22"/>
        </w:rPr>
        <w:t>Il voto finale a cura dei docenti del Consiglio di classe sarà attribuito per ogni alunno tenendo conto delle valutazioni scritte e orali effettuate e della valutazione formativa relativa alla partecipazione al processo di apprendimento in presenza.</w:t>
      </w:r>
    </w:p>
    <w:p w14:paraId="0690871C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FF0000"/>
        </w:rPr>
      </w:pPr>
    </w:p>
    <w:tbl>
      <w:tblPr>
        <w:tblStyle w:val="afd"/>
        <w:tblW w:w="1020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8"/>
        <w:gridCol w:w="9208"/>
      </w:tblGrid>
      <w:tr w:rsidR="00D2463C" w14:paraId="5DA61D70" w14:textId="77777777">
        <w:tc>
          <w:tcPr>
            <w:tcW w:w="998" w:type="dxa"/>
            <w:shd w:val="clear" w:color="auto" w:fill="FFFFFF"/>
          </w:tcPr>
          <w:p w14:paraId="719C03AD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208" w:type="dxa"/>
            <w:shd w:val="clear" w:color="auto" w:fill="FFFFFF"/>
          </w:tcPr>
          <w:p w14:paraId="0946012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UNITA</w:t>
            </w:r>
            <w:r>
              <w:rPr>
                <w:rFonts w:ascii="Times New Roman" w:eastAsia="Times New Roman" w:hAnsi="Times New Roman" w:cs="Times New Roman"/>
                <w:b/>
              </w:rPr>
              <w:t>’ DI APPRENDIMENTO PLURIDISCIPLINARI PER ASSI CULTURALI</w:t>
            </w:r>
          </w:p>
        </w:tc>
      </w:tr>
      <w:tr w:rsidR="00D2463C" w14:paraId="1BBE08EC" w14:textId="77777777">
        <w:tc>
          <w:tcPr>
            <w:tcW w:w="998" w:type="dxa"/>
          </w:tcPr>
          <w:p w14:paraId="48C4325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208" w:type="dxa"/>
          </w:tcPr>
          <w:p w14:paraId="29CC3FF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</w:rPr>
              <w:t>itolo</w:t>
            </w:r>
          </w:p>
        </w:tc>
      </w:tr>
      <w:tr w:rsidR="00D2463C" w14:paraId="640B2D78" w14:textId="77777777">
        <w:tc>
          <w:tcPr>
            <w:tcW w:w="998" w:type="dxa"/>
          </w:tcPr>
          <w:p w14:paraId="64690FB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9208" w:type="dxa"/>
          </w:tcPr>
          <w:p w14:paraId="2D8BB77E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5A18BBEE" w14:textId="77777777">
        <w:tc>
          <w:tcPr>
            <w:tcW w:w="998" w:type="dxa"/>
          </w:tcPr>
          <w:p w14:paraId="1BDC467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9208" w:type="dxa"/>
          </w:tcPr>
          <w:p w14:paraId="6C88E07B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D2463C" w14:paraId="3D852E85" w14:textId="77777777">
        <w:tc>
          <w:tcPr>
            <w:tcW w:w="998" w:type="dxa"/>
          </w:tcPr>
          <w:p w14:paraId="01EE6D0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9208" w:type="dxa"/>
          </w:tcPr>
          <w:p w14:paraId="32D8AD82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39566A13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433038DD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2C024795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362"/>
          <w:tab w:val="left" w:pos="2127"/>
        </w:tabs>
        <w:spacing w:before="29"/>
        <w:ind w:left="361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GRIGLIA DI VALUTAZIONE DISCIPLINARE</w:t>
      </w:r>
    </w:p>
    <w:p w14:paraId="6E80FC0A" w14:textId="77777777" w:rsidR="00D2463C" w:rsidRDefault="00D2463C">
      <w:pPr>
        <w:tabs>
          <w:tab w:val="left" w:pos="2127"/>
        </w:tabs>
        <w:spacing w:after="1"/>
        <w:rPr>
          <w:b/>
          <w:i/>
          <w:sz w:val="24"/>
          <w:szCs w:val="24"/>
        </w:rPr>
      </w:pPr>
    </w:p>
    <w:tbl>
      <w:tblPr>
        <w:tblStyle w:val="afe"/>
        <w:tblW w:w="1086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4"/>
        <w:gridCol w:w="850"/>
        <w:gridCol w:w="2126"/>
        <w:gridCol w:w="1848"/>
        <w:gridCol w:w="4195"/>
      </w:tblGrid>
      <w:tr w:rsidR="00D2463C" w14:paraId="14D44130" w14:textId="77777777">
        <w:trPr>
          <w:trHeight w:val="238"/>
        </w:trPr>
        <w:tc>
          <w:tcPr>
            <w:tcW w:w="1844" w:type="dxa"/>
          </w:tcPr>
          <w:p w14:paraId="6551EE7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48" w:lineRule="auto"/>
              <w:ind w:left="107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DESCRITTORI</w:t>
            </w:r>
          </w:p>
        </w:tc>
        <w:tc>
          <w:tcPr>
            <w:tcW w:w="850" w:type="dxa"/>
          </w:tcPr>
          <w:p w14:paraId="1336153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48" w:lineRule="auto"/>
              <w:ind w:left="108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VOTO</w:t>
            </w:r>
          </w:p>
        </w:tc>
        <w:tc>
          <w:tcPr>
            <w:tcW w:w="8169" w:type="dxa"/>
            <w:gridSpan w:val="3"/>
          </w:tcPr>
          <w:p w14:paraId="1CD790A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48" w:lineRule="auto"/>
              <w:ind w:right="4706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INDICATORI</w:t>
            </w:r>
          </w:p>
        </w:tc>
      </w:tr>
      <w:tr w:rsidR="00D2463C" w14:paraId="716A6A15" w14:textId="77777777">
        <w:trPr>
          <w:trHeight w:val="696"/>
        </w:trPr>
        <w:tc>
          <w:tcPr>
            <w:tcW w:w="1844" w:type="dxa"/>
          </w:tcPr>
          <w:p w14:paraId="2DD599F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50" w:type="dxa"/>
          </w:tcPr>
          <w:p w14:paraId="7680762A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6" w:type="dxa"/>
          </w:tcPr>
          <w:p w14:paraId="3942168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CONOSCENZE</w:t>
            </w:r>
          </w:p>
        </w:tc>
        <w:tc>
          <w:tcPr>
            <w:tcW w:w="1848" w:type="dxa"/>
          </w:tcPr>
          <w:p w14:paraId="3766266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COMPETENZE LINGUISTICHE</w:t>
            </w:r>
          </w:p>
        </w:tc>
        <w:tc>
          <w:tcPr>
            <w:tcW w:w="4195" w:type="dxa"/>
          </w:tcPr>
          <w:p w14:paraId="64DC51E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CAPACITA’ DI ANALISI, SINTESI,</w:t>
            </w:r>
          </w:p>
          <w:p w14:paraId="733FCB6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CONFRONTO</w:t>
            </w:r>
          </w:p>
        </w:tc>
      </w:tr>
      <w:tr w:rsidR="00D2463C" w14:paraId="34678B0E" w14:textId="77777777">
        <w:trPr>
          <w:trHeight w:val="1032"/>
        </w:trPr>
        <w:tc>
          <w:tcPr>
            <w:tcW w:w="1844" w:type="dxa"/>
          </w:tcPr>
          <w:p w14:paraId="1A748EA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-4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GRAVEMENTE INSUFFICIENTE</w:t>
            </w:r>
          </w:p>
        </w:tc>
        <w:tc>
          <w:tcPr>
            <w:tcW w:w="850" w:type="dxa"/>
          </w:tcPr>
          <w:p w14:paraId="0491939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670" w:hanging="706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1-4</w:t>
            </w:r>
          </w:p>
        </w:tc>
        <w:tc>
          <w:tcPr>
            <w:tcW w:w="2126" w:type="dxa"/>
          </w:tcPr>
          <w:p w14:paraId="5FD778B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-4230" w:right="-728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Conoscenze estremamente frammentarie;</w:t>
            </w:r>
          </w:p>
          <w:p w14:paraId="683F108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before="1" w:line="237" w:lineRule="auto"/>
              <w:ind w:left="107" w:right="10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ncapacità di riconoscere semplici questioni</w:t>
            </w:r>
          </w:p>
        </w:tc>
        <w:tc>
          <w:tcPr>
            <w:tcW w:w="1848" w:type="dxa"/>
          </w:tcPr>
          <w:p w14:paraId="5669AAD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10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Scarsa o nulla capacità espositiva; assenza di un linguaggio adeguato</w:t>
            </w:r>
          </w:p>
        </w:tc>
        <w:tc>
          <w:tcPr>
            <w:tcW w:w="4195" w:type="dxa"/>
          </w:tcPr>
          <w:p w14:paraId="2ECAC80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46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Non è in grado di collegare conoscenze perché inesistenti</w:t>
            </w:r>
          </w:p>
        </w:tc>
      </w:tr>
      <w:tr w:rsidR="00D2463C" w14:paraId="770B70D5" w14:textId="77777777">
        <w:trPr>
          <w:trHeight w:val="996"/>
        </w:trPr>
        <w:tc>
          <w:tcPr>
            <w:tcW w:w="1844" w:type="dxa"/>
          </w:tcPr>
          <w:p w14:paraId="034E76E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INSUFFICIENTE</w:t>
            </w:r>
          </w:p>
        </w:tc>
        <w:tc>
          <w:tcPr>
            <w:tcW w:w="850" w:type="dxa"/>
          </w:tcPr>
          <w:p w14:paraId="74331A3B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126" w:type="dxa"/>
          </w:tcPr>
          <w:p w14:paraId="678245B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124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Conoscenza superficiale e incerta degli argomenti</w:t>
            </w:r>
          </w:p>
          <w:p w14:paraId="0BBA619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953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Scarsa padronanza delle conoscenze</w:t>
            </w:r>
          </w:p>
        </w:tc>
        <w:tc>
          <w:tcPr>
            <w:tcW w:w="1848" w:type="dxa"/>
          </w:tcPr>
          <w:p w14:paraId="083FAAD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209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Incerta capacità espositiva e uso di un linguaggio impreciso</w:t>
            </w:r>
          </w:p>
        </w:tc>
        <w:tc>
          <w:tcPr>
            <w:tcW w:w="4195" w:type="dxa"/>
          </w:tcPr>
          <w:p w14:paraId="0D89B5A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68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Con difficoltà riesce a collegare conoscenze; riesca a fare confronti e collegamenti solo se guidato</w:t>
            </w:r>
          </w:p>
        </w:tc>
      </w:tr>
      <w:tr w:rsidR="00D2463C" w14:paraId="0F7ADC35" w14:textId="77777777">
        <w:trPr>
          <w:trHeight w:val="1112"/>
        </w:trPr>
        <w:tc>
          <w:tcPr>
            <w:tcW w:w="1844" w:type="dxa"/>
          </w:tcPr>
          <w:p w14:paraId="0CF4840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SUFFICIENTE</w:t>
            </w:r>
          </w:p>
        </w:tc>
        <w:tc>
          <w:tcPr>
            <w:tcW w:w="850" w:type="dxa"/>
          </w:tcPr>
          <w:p w14:paraId="1B7ADD7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126" w:type="dxa"/>
          </w:tcPr>
          <w:p w14:paraId="538FB41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8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Conoscenza essenziale e per linee generali;</w:t>
            </w:r>
          </w:p>
          <w:p w14:paraId="4AFBB7BB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56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sufficiente padronanza delle conoscenze</w:t>
            </w:r>
          </w:p>
        </w:tc>
        <w:tc>
          <w:tcPr>
            <w:tcW w:w="1848" w:type="dxa"/>
          </w:tcPr>
          <w:p w14:paraId="35C46CA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25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Sufficiente proprietà espositiva; uso di un linguaggio sufficientemente appropriato</w:t>
            </w:r>
          </w:p>
        </w:tc>
        <w:tc>
          <w:tcPr>
            <w:tcW w:w="4195" w:type="dxa"/>
          </w:tcPr>
          <w:p w14:paraId="4B8A30B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809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Semplice capacità di sintesi; sa fare semplici collegamenti e confronti</w:t>
            </w:r>
          </w:p>
        </w:tc>
      </w:tr>
      <w:tr w:rsidR="00D2463C" w14:paraId="5BCCC826" w14:textId="77777777">
        <w:trPr>
          <w:trHeight w:val="1002"/>
        </w:trPr>
        <w:tc>
          <w:tcPr>
            <w:tcW w:w="1844" w:type="dxa"/>
          </w:tcPr>
          <w:p w14:paraId="775E91E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DISCRETO</w:t>
            </w:r>
          </w:p>
        </w:tc>
        <w:tc>
          <w:tcPr>
            <w:tcW w:w="850" w:type="dxa"/>
          </w:tcPr>
          <w:p w14:paraId="0211258A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126" w:type="dxa"/>
          </w:tcPr>
          <w:p w14:paraId="66D9DD1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13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Conoscenza non ampia ma sicura degli argomenti;</w:t>
            </w:r>
          </w:p>
          <w:p w14:paraId="4F03EA3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before="1" w:line="237" w:lineRule="auto"/>
              <w:ind w:left="107" w:right="569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discreta rielaborazio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 delle conoscenze</w:t>
            </w:r>
          </w:p>
        </w:tc>
        <w:tc>
          <w:tcPr>
            <w:tcW w:w="1848" w:type="dxa"/>
          </w:tcPr>
          <w:p w14:paraId="643E150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22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Adeguata proprietà espressiva e utilizzo dei linguaggi specifici</w:t>
            </w:r>
          </w:p>
        </w:tc>
        <w:tc>
          <w:tcPr>
            <w:tcW w:w="4195" w:type="dxa"/>
          </w:tcPr>
          <w:p w14:paraId="3CBA8D5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426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Discreta capacità di sintesi, sa costruire confronti e collegamenti ma rimangono incertezze</w:t>
            </w:r>
          </w:p>
        </w:tc>
      </w:tr>
      <w:tr w:rsidR="00D2463C" w14:paraId="4CAAA623" w14:textId="77777777">
        <w:trPr>
          <w:trHeight w:val="751"/>
        </w:trPr>
        <w:tc>
          <w:tcPr>
            <w:tcW w:w="1844" w:type="dxa"/>
          </w:tcPr>
          <w:p w14:paraId="5A274494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BUONO</w:t>
            </w:r>
          </w:p>
        </w:tc>
        <w:tc>
          <w:tcPr>
            <w:tcW w:w="850" w:type="dxa"/>
          </w:tcPr>
          <w:p w14:paraId="2F7EB56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126" w:type="dxa"/>
          </w:tcPr>
          <w:p w14:paraId="2B0165B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16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Conoscenza completa degli argomenti; buona rielaborazione delle conoscenze</w:t>
            </w:r>
          </w:p>
        </w:tc>
        <w:tc>
          <w:tcPr>
            <w:tcW w:w="1848" w:type="dxa"/>
          </w:tcPr>
          <w:p w14:paraId="6FA7F3A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25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Chiarezza espositiva e proprietà lessicali; utilizzo preciso e adeguato di linguaggi specifici.</w:t>
            </w:r>
          </w:p>
        </w:tc>
        <w:tc>
          <w:tcPr>
            <w:tcW w:w="4195" w:type="dxa"/>
          </w:tcPr>
          <w:p w14:paraId="193AFCC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64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Ha acquisito autonomia nel collegare conoscenze;</w:t>
            </w:r>
          </w:p>
          <w:p w14:paraId="070101B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sa costruire confronti e collegamenti</w:t>
            </w:r>
          </w:p>
        </w:tc>
      </w:tr>
      <w:tr w:rsidR="00D2463C" w14:paraId="26836DF8" w14:textId="77777777">
        <w:trPr>
          <w:trHeight w:val="751"/>
        </w:trPr>
        <w:tc>
          <w:tcPr>
            <w:tcW w:w="1844" w:type="dxa"/>
          </w:tcPr>
          <w:p w14:paraId="49B46774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OTTIMO</w:t>
            </w:r>
          </w:p>
        </w:tc>
        <w:tc>
          <w:tcPr>
            <w:tcW w:w="850" w:type="dxa"/>
          </w:tcPr>
          <w:p w14:paraId="28F1A5B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2126" w:type="dxa"/>
          </w:tcPr>
          <w:p w14:paraId="596EDF0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33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Conoscenza approfondita degli argomenti,</w:t>
            </w:r>
          </w:p>
          <w:p w14:paraId="0D6FEEC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16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rielaborazione personale delle conoscenze</w:t>
            </w:r>
          </w:p>
        </w:tc>
        <w:tc>
          <w:tcPr>
            <w:tcW w:w="1848" w:type="dxa"/>
          </w:tcPr>
          <w:p w14:paraId="1A29430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25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Ottima capacità espositiva; uso corretto dei linguaggi formali.</w:t>
            </w:r>
          </w:p>
        </w:tc>
        <w:tc>
          <w:tcPr>
            <w:tcW w:w="4195" w:type="dxa"/>
          </w:tcPr>
          <w:p w14:paraId="3BFE515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64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Sa organizzare in modo autonomo e completo le conoscenze; sa fare collegamenti tra i diversi saperi</w:t>
            </w:r>
          </w:p>
        </w:tc>
      </w:tr>
      <w:tr w:rsidR="00D2463C" w14:paraId="1041B8DF" w14:textId="77777777">
        <w:trPr>
          <w:trHeight w:val="751"/>
        </w:trPr>
        <w:tc>
          <w:tcPr>
            <w:tcW w:w="1844" w:type="dxa"/>
          </w:tcPr>
          <w:p w14:paraId="1B1E842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ECCELLENTE</w:t>
            </w:r>
          </w:p>
        </w:tc>
        <w:tc>
          <w:tcPr>
            <w:tcW w:w="850" w:type="dxa"/>
          </w:tcPr>
          <w:p w14:paraId="7CBFD94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spacing w:line="268" w:lineRule="auto"/>
              <w:ind w:left="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126" w:type="dxa"/>
          </w:tcPr>
          <w:p w14:paraId="67004DB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33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Conoscenza approfondita dei contenuti; capacità di rielaborazione critica</w:t>
            </w:r>
          </w:p>
        </w:tc>
        <w:tc>
          <w:tcPr>
            <w:tcW w:w="1848" w:type="dxa"/>
          </w:tcPr>
          <w:p w14:paraId="11B2514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25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Brillanti capacità espositive e sicura padronanza dei linguaggi specifici</w:t>
            </w:r>
          </w:p>
        </w:tc>
        <w:tc>
          <w:tcPr>
            <w:tcW w:w="4195" w:type="dxa"/>
          </w:tcPr>
          <w:p w14:paraId="00E5DF6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13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Ottima capacità di trasferire le conoscenze maturate e ottima capacità di operare collegamenti tra</w:t>
            </w:r>
          </w:p>
          <w:p w14:paraId="0DB9140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left="107" w:right="64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i saperi</w:t>
            </w:r>
          </w:p>
        </w:tc>
      </w:tr>
    </w:tbl>
    <w:p w14:paraId="445DF2B4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14:paraId="2EA61E58" w14:textId="77777777" w:rsidR="00E4023D" w:rsidRDefault="00E4023D" w:rsidP="00E4023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32"/>
          <w:szCs w:val="32"/>
          <w:highlight w:val="white"/>
        </w:rPr>
      </w:pPr>
    </w:p>
    <w:p w14:paraId="757F8168" w14:textId="77777777" w:rsidR="00E4023D" w:rsidRDefault="00E4023D" w:rsidP="00E4023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32"/>
          <w:szCs w:val="32"/>
          <w:highlight w:val="white"/>
        </w:rPr>
      </w:pPr>
    </w:p>
    <w:p w14:paraId="52659DD0" w14:textId="77777777" w:rsidR="00E4023D" w:rsidRDefault="00E4023D" w:rsidP="00E4023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32"/>
          <w:szCs w:val="32"/>
          <w:highlight w:val="white"/>
        </w:rPr>
      </w:pPr>
    </w:p>
    <w:p w14:paraId="6334C19C" w14:textId="3794614D" w:rsidR="00D2463C" w:rsidRPr="00E4023D" w:rsidRDefault="00000000" w:rsidP="00E4023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32"/>
          <w:szCs w:val="32"/>
          <w:highlight w:val="white"/>
        </w:rPr>
      </w:pPr>
      <w:r w:rsidRPr="00E4023D">
        <w:rPr>
          <w:b/>
          <w:color w:val="000000"/>
          <w:sz w:val="32"/>
          <w:szCs w:val="32"/>
          <w:highlight w:val="white"/>
        </w:rPr>
        <w:t>CURRICOLO TRASVERSALE DI EDUCAZIONE CIVICA</w:t>
      </w:r>
    </w:p>
    <w:p w14:paraId="79F47A80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highlight w:val="white"/>
        </w:rPr>
      </w:pPr>
    </w:p>
    <w:p w14:paraId="330C71DE" w14:textId="77777777" w:rsidR="00D2463C" w:rsidRPr="00E4023D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sz w:val="28"/>
          <w:szCs w:val="28"/>
          <w:highlight w:val="white"/>
        </w:rPr>
      </w:pPr>
      <w:r w:rsidRPr="00E4023D">
        <w:rPr>
          <w:b/>
          <w:i/>
          <w:sz w:val="28"/>
          <w:szCs w:val="28"/>
          <w:highlight w:val="white"/>
        </w:rPr>
        <w:t>Ordinamento quinquennale</w:t>
      </w:r>
    </w:p>
    <w:p w14:paraId="7F7924BE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highlight w:val="white"/>
        </w:rPr>
      </w:pPr>
    </w:p>
    <w:tbl>
      <w:tblPr>
        <w:tblStyle w:val="aff"/>
        <w:tblW w:w="1014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35"/>
        <w:gridCol w:w="4290"/>
        <w:gridCol w:w="1005"/>
        <w:gridCol w:w="3510"/>
      </w:tblGrid>
      <w:tr w:rsidR="00D2463C" w14:paraId="34813DE4" w14:textId="77777777">
        <w:tc>
          <w:tcPr>
            <w:tcW w:w="1335" w:type="dxa"/>
            <w:shd w:val="clear" w:color="auto" w:fill="FFFFFF"/>
          </w:tcPr>
          <w:p w14:paraId="658377B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 xml:space="preserve">CLASSI </w:t>
            </w:r>
          </w:p>
        </w:tc>
        <w:tc>
          <w:tcPr>
            <w:tcW w:w="4290" w:type="dxa"/>
            <w:shd w:val="clear" w:color="auto" w:fill="FFFFFF"/>
          </w:tcPr>
          <w:p w14:paraId="7F94C0DB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NUCLEO CONCETTUALE</w:t>
            </w:r>
          </w:p>
        </w:tc>
        <w:tc>
          <w:tcPr>
            <w:tcW w:w="1005" w:type="dxa"/>
            <w:shd w:val="clear" w:color="auto" w:fill="FFFFFF"/>
          </w:tcPr>
          <w:p w14:paraId="08B78AC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UDA</w:t>
            </w:r>
          </w:p>
        </w:tc>
        <w:tc>
          <w:tcPr>
            <w:tcW w:w="3510" w:type="dxa"/>
            <w:shd w:val="clear" w:color="auto" w:fill="FFFFFF"/>
          </w:tcPr>
          <w:p w14:paraId="045463B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TITOLO</w:t>
            </w:r>
          </w:p>
        </w:tc>
      </w:tr>
      <w:tr w:rsidR="00D2463C" w14:paraId="52A4D6B5" w14:textId="77777777">
        <w:trPr>
          <w:trHeight w:val="127"/>
        </w:trPr>
        <w:tc>
          <w:tcPr>
            <w:tcW w:w="1335" w:type="dxa"/>
            <w:vMerge w:val="restart"/>
          </w:tcPr>
          <w:p w14:paraId="5D301D5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PRIME</w:t>
            </w:r>
          </w:p>
        </w:tc>
        <w:tc>
          <w:tcPr>
            <w:tcW w:w="4290" w:type="dxa"/>
            <w:vMerge w:val="restart"/>
          </w:tcPr>
          <w:p w14:paraId="19E226F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</w:t>
            </w:r>
          </w:p>
          <w:p w14:paraId="13FE7AF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 – CITTADINANZA  DIGITALE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Pentamestre</w:t>
            </w:r>
          </w:p>
        </w:tc>
        <w:tc>
          <w:tcPr>
            <w:tcW w:w="1005" w:type="dxa"/>
          </w:tcPr>
          <w:p w14:paraId="24C06BB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510" w:type="dxa"/>
          </w:tcPr>
          <w:p w14:paraId="04F1FDD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IL MONDO DELLE REGOLE</w:t>
            </w:r>
          </w:p>
        </w:tc>
      </w:tr>
      <w:tr w:rsidR="00D2463C" w14:paraId="498D8BA2" w14:textId="77777777">
        <w:trPr>
          <w:trHeight w:val="127"/>
        </w:trPr>
        <w:tc>
          <w:tcPr>
            <w:tcW w:w="1335" w:type="dxa"/>
            <w:vMerge/>
          </w:tcPr>
          <w:p w14:paraId="18CDCC4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  <w:tc>
          <w:tcPr>
            <w:tcW w:w="4290" w:type="dxa"/>
            <w:vMerge/>
          </w:tcPr>
          <w:p w14:paraId="2A227033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  <w:tc>
          <w:tcPr>
            <w:tcW w:w="1005" w:type="dxa"/>
          </w:tcPr>
          <w:p w14:paraId="0637150B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510" w:type="dxa"/>
          </w:tcPr>
          <w:p w14:paraId="0A2F0989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UN MONDO DIVERSO</w:t>
            </w:r>
          </w:p>
        </w:tc>
      </w:tr>
      <w:tr w:rsidR="00D2463C" w14:paraId="3BE7B5BF" w14:textId="77777777">
        <w:trPr>
          <w:trHeight w:val="127"/>
        </w:trPr>
        <w:tc>
          <w:tcPr>
            <w:tcW w:w="1335" w:type="dxa"/>
            <w:vMerge w:val="restart"/>
          </w:tcPr>
          <w:p w14:paraId="5632AEE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SECONDE</w:t>
            </w:r>
          </w:p>
        </w:tc>
        <w:tc>
          <w:tcPr>
            <w:tcW w:w="4290" w:type="dxa"/>
            <w:vMerge w:val="restart"/>
          </w:tcPr>
          <w:p w14:paraId="716CA0B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 e Pentamestre</w:t>
            </w:r>
          </w:p>
        </w:tc>
        <w:tc>
          <w:tcPr>
            <w:tcW w:w="1005" w:type="dxa"/>
          </w:tcPr>
          <w:p w14:paraId="6F5E93A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510" w:type="dxa"/>
          </w:tcPr>
          <w:p w14:paraId="1A533B39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STATO, COSTITUZIONE E</w:t>
            </w:r>
          </w:p>
          <w:p w14:paraId="0613AD30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ORGANIZZAZIONE DELLO STATO</w:t>
            </w:r>
          </w:p>
        </w:tc>
      </w:tr>
      <w:tr w:rsidR="00D2463C" w14:paraId="2DE021D6" w14:textId="77777777">
        <w:trPr>
          <w:trHeight w:val="127"/>
        </w:trPr>
        <w:tc>
          <w:tcPr>
            <w:tcW w:w="1335" w:type="dxa"/>
            <w:vMerge/>
          </w:tcPr>
          <w:p w14:paraId="433439C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45995585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26729B1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510" w:type="dxa"/>
          </w:tcPr>
          <w:p w14:paraId="15B3CD85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L’UNIONE EUROPEA E LA COMUNITA’ INTERNAZIONALE</w:t>
            </w:r>
          </w:p>
        </w:tc>
      </w:tr>
      <w:tr w:rsidR="00D2463C" w14:paraId="3DD883D5" w14:textId="77777777">
        <w:trPr>
          <w:trHeight w:val="127"/>
        </w:trPr>
        <w:tc>
          <w:tcPr>
            <w:tcW w:w="1335" w:type="dxa"/>
            <w:vMerge w:val="restart"/>
          </w:tcPr>
          <w:p w14:paraId="0A7EE344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TERZE</w:t>
            </w:r>
          </w:p>
        </w:tc>
        <w:tc>
          <w:tcPr>
            <w:tcW w:w="4290" w:type="dxa"/>
            <w:vMerge w:val="restart"/>
          </w:tcPr>
          <w:p w14:paraId="40E156F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</w:t>
            </w:r>
          </w:p>
          <w:p w14:paraId="1FD2CCA1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7500F01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CITTADINANZA DIGITALE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Pentamestre</w:t>
            </w:r>
          </w:p>
        </w:tc>
        <w:tc>
          <w:tcPr>
            <w:tcW w:w="1005" w:type="dxa"/>
          </w:tcPr>
          <w:p w14:paraId="4008682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510" w:type="dxa"/>
          </w:tcPr>
          <w:p w14:paraId="1D902497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IL MONDO DEL LAVORO </w:t>
            </w:r>
          </w:p>
        </w:tc>
      </w:tr>
      <w:tr w:rsidR="00D2463C" w14:paraId="6DA2C13B" w14:textId="77777777">
        <w:trPr>
          <w:trHeight w:val="127"/>
        </w:trPr>
        <w:tc>
          <w:tcPr>
            <w:tcW w:w="1335" w:type="dxa"/>
            <w:vMerge/>
          </w:tcPr>
          <w:p w14:paraId="3646471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4122067C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515FA7AD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510" w:type="dxa"/>
          </w:tcPr>
          <w:p w14:paraId="5DB06F83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54B2E25C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CITTADINANZA DIGITALE</w:t>
            </w:r>
          </w:p>
        </w:tc>
      </w:tr>
      <w:tr w:rsidR="00D2463C" w14:paraId="07048A5B" w14:textId="77777777">
        <w:trPr>
          <w:trHeight w:val="127"/>
        </w:trPr>
        <w:tc>
          <w:tcPr>
            <w:tcW w:w="1335" w:type="dxa"/>
            <w:vMerge w:val="restart"/>
          </w:tcPr>
          <w:p w14:paraId="17DBDE2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QUARTE</w:t>
            </w:r>
          </w:p>
        </w:tc>
        <w:tc>
          <w:tcPr>
            <w:tcW w:w="4290" w:type="dxa"/>
            <w:vMerge w:val="restart"/>
          </w:tcPr>
          <w:p w14:paraId="68E689C2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 e Pentamestre</w:t>
            </w:r>
          </w:p>
        </w:tc>
        <w:tc>
          <w:tcPr>
            <w:tcW w:w="1005" w:type="dxa"/>
          </w:tcPr>
          <w:p w14:paraId="6F3FC086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510" w:type="dxa"/>
          </w:tcPr>
          <w:p w14:paraId="7BC9C7D7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AMBIENTE E SVILUPPO SOSTENIBILE</w:t>
            </w:r>
          </w:p>
        </w:tc>
      </w:tr>
      <w:tr w:rsidR="00D2463C" w14:paraId="17D6F1B8" w14:textId="77777777">
        <w:trPr>
          <w:trHeight w:val="127"/>
        </w:trPr>
        <w:tc>
          <w:tcPr>
            <w:tcW w:w="1335" w:type="dxa"/>
            <w:vMerge/>
          </w:tcPr>
          <w:p w14:paraId="543C734A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2E1FBA7F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1242611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510" w:type="dxa"/>
          </w:tcPr>
          <w:p w14:paraId="1793B016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TUTELA DEL PATRIMONIO STORICO, ARTISTICO E CULTURALE </w:t>
            </w:r>
          </w:p>
        </w:tc>
      </w:tr>
      <w:tr w:rsidR="00D2463C" w14:paraId="7EBF9E4A" w14:textId="77777777">
        <w:trPr>
          <w:trHeight w:val="127"/>
        </w:trPr>
        <w:tc>
          <w:tcPr>
            <w:tcW w:w="1335" w:type="dxa"/>
            <w:vMerge w:val="restart"/>
          </w:tcPr>
          <w:p w14:paraId="2C03DC63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QUINTE</w:t>
            </w:r>
          </w:p>
        </w:tc>
        <w:tc>
          <w:tcPr>
            <w:tcW w:w="4290" w:type="dxa"/>
            <w:vMerge w:val="restart"/>
          </w:tcPr>
          <w:p w14:paraId="2B2A92D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 e Pentamestre</w:t>
            </w:r>
          </w:p>
        </w:tc>
        <w:tc>
          <w:tcPr>
            <w:tcW w:w="1005" w:type="dxa"/>
          </w:tcPr>
          <w:p w14:paraId="1B4F0F0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510" w:type="dxa"/>
          </w:tcPr>
          <w:p w14:paraId="430054BD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EDUCAZIONE ALLA LEGALITA’: LA CRIMINALITA’ ORGANIZZATA</w:t>
            </w:r>
          </w:p>
        </w:tc>
      </w:tr>
      <w:tr w:rsidR="00D2463C" w14:paraId="3061B695" w14:textId="77777777">
        <w:trPr>
          <w:trHeight w:val="127"/>
        </w:trPr>
        <w:tc>
          <w:tcPr>
            <w:tcW w:w="1335" w:type="dxa"/>
            <w:vMerge/>
          </w:tcPr>
          <w:p w14:paraId="18286F9A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624E1E04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69E26CB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510" w:type="dxa"/>
          </w:tcPr>
          <w:p w14:paraId="2E70E26D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LA PROTEZIONE CIVILE, VOLONTARIATO, TUTELA DEL BENESSERE, EDUCAZIONE STRADALE</w:t>
            </w:r>
          </w:p>
          <w:p w14:paraId="3BAB2971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</w:tr>
    </w:tbl>
    <w:p w14:paraId="2FA64680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highlight w:val="white"/>
        </w:rPr>
      </w:pPr>
    </w:p>
    <w:p w14:paraId="18EB6436" w14:textId="77777777" w:rsidR="00D2463C" w:rsidRPr="00E4023D" w:rsidRDefault="00000000">
      <w:pPr>
        <w:jc w:val="center"/>
        <w:rPr>
          <w:b/>
          <w:i/>
          <w:sz w:val="28"/>
          <w:szCs w:val="28"/>
          <w:highlight w:val="white"/>
        </w:rPr>
      </w:pPr>
      <w:r w:rsidRPr="00E4023D">
        <w:rPr>
          <w:b/>
          <w:i/>
          <w:sz w:val="28"/>
          <w:szCs w:val="28"/>
          <w:highlight w:val="white"/>
        </w:rPr>
        <w:t>Ordinamento quadriennale</w:t>
      </w:r>
    </w:p>
    <w:p w14:paraId="19701894" w14:textId="77777777" w:rsidR="00D2463C" w:rsidRDefault="00D2463C">
      <w:pPr>
        <w:rPr>
          <w:highlight w:val="white"/>
        </w:rPr>
      </w:pPr>
    </w:p>
    <w:tbl>
      <w:tblPr>
        <w:tblStyle w:val="aff0"/>
        <w:tblW w:w="1014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35"/>
        <w:gridCol w:w="4290"/>
        <w:gridCol w:w="1005"/>
        <w:gridCol w:w="3510"/>
      </w:tblGrid>
      <w:tr w:rsidR="00D2463C" w14:paraId="3D1A7525" w14:textId="77777777">
        <w:tc>
          <w:tcPr>
            <w:tcW w:w="1335" w:type="dxa"/>
            <w:shd w:val="clear" w:color="auto" w:fill="FFFFFF"/>
          </w:tcPr>
          <w:p w14:paraId="7C6B98A3" w14:textId="77777777" w:rsidR="00D2463C" w:rsidRDefault="00000000">
            <w:pP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 xml:space="preserve">CLASSI </w:t>
            </w:r>
          </w:p>
        </w:tc>
        <w:tc>
          <w:tcPr>
            <w:tcW w:w="4290" w:type="dxa"/>
            <w:shd w:val="clear" w:color="auto" w:fill="FFFFFF"/>
          </w:tcPr>
          <w:p w14:paraId="46CBB23B" w14:textId="77777777" w:rsidR="00D2463C" w:rsidRDefault="00000000">
            <w:pP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NUCLEO CONCETTUALE</w:t>
            </w:r>
          </w:p>
        </w:tc>
        <w:tc>
          <w:tcPr>
            <w:tcW w:w="1005" w:type="dxa"/>
            <w:shd w:val="clear" w:color="auto" w:fill="FFFFFF"/>
          </w:tcPr>
          <w:p w14:paraId="0F815595" w14:textId="77777777" w:rsidR="00D2463C" w:rsidRDefault="00000000">
            <w:pP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UDA</w:t>
            </w:r>
          </w:p>
        </w:tc>
        <w:tc>
          <w:tcPr>
            <w:tcW w:w="3510" w:type="dxa"/>
            <w:shd w:val="clear" w:color="auto" w:fill="FFFFFF"/>
          </w:tcPr>
          <w:p w14:paraId="6FBCE7ED" w14:textId="77777777" w:rsidR="00D2463C" w:rsidRDefault="00000000">
            <w:pP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TITOLO</w:t>
            </w:r>
          </w:p>
        </w:tc>
      </w:tr>
      <w:tr w:rsidR="00D2463C" w14:paraId="03D98F8F" w14:textId="77777777">
        <w:trPr>
          <w:trHeight w:val="127"/>
        </w:trPr>
        <w:tc>
          <w:tcPr>
            <w:tcW w:w="1335" w:type="dxa"/>
            <w:vMerge w:val="restart"/>
          </w:tcPr>
          <w:p w14:paraId="3B0CE4A2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PRIME</w:t>
            </w:r>
          </w:p>
        </w:tc>
        <w:tc>
          <w:tcPr>
            <w:tcW w:w="4290" w:type="dxa"/>
            <w:vMerge w:val="restart"/>
          </w:tcPr>
          <w:p w14:paraId="78ABECAC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</w:t>
            </w:r>
          </w:p>
          <w:p w14:paraId="76A369CF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 – CITTADINANZA  DIGITALE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Pentamestre</w:t>
            </w:r>
          </w:p>
        </w:tc>
        <w:tc>
          <w:tcPr>
            <w:tcW w:w="1005" w:type="dxa"/>
          </w:tcPr>
          <w:p w14:paraId="761F169E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1</w:t>
            </w:r>
          </w:p>
        </w:tc>
        <w:tc>
          <w:tcPr>
            <w:tcW w:w="3510" w:type="dxa"/>
          </w:tcPr>
          <w:p w14:paraId="21B3A54F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IL MONDO DELLE REGOLE</w:t>
            </w:r>
          </w:p>
        </w:tc>
      </w:tr>
      <w:tr w:rsidR="00D2463C" w14:paraId="3665204B" w14:textId="77777777">
        <w:trPr>
          <w:trHeight w:val="127"/>
        </w:trPr>
        <w:tc>
          <w:tcPr>
            <w:tcW w:w="1335" w:type="dxa"/>
            <w:vMerge/>
          </w:tcPr>
          <w:p w14:paraId="4C651BD8" w14:textId="77777777" w:rsidR="00D2463C" w:rsidRDefault="00D2463C">
            <w:pP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5DE9FE77" w14:textId="77777777" w:rsidR="00D2463C" w:rsidRDefault="00D2463C">
            <w:pP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74D402A1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2</w:t>
            </w:r>
          </w:p>
        </w:tc>
        <w:tc>
          <w:tcPr>
            <w:tcW w:w="3510" w:type="dxa"/>
          </w:tcPr>
          <w:p w14:paraId="0475CDCF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UN MONDO DIVERSO</w:t>
            </w:r>
          </w:p>
        </w:tc>
      </w:tr>
      <w:tr w:rsidR="00D2463C" w14:paraId="3525C766" w14:textId="77777777">
        <w:trPr>
          <w:trHeight w:val="127"/>
        </w:trPr>
        <w:tc>
          <w:tcPr>
            <w:tcW w:w="1335" w:type="dxa"/>
          </w:tcPr>
          <w:p w14:paraId="6094A985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SECONDE</w:t>
            </w:r>
          </w:p>
        </w:tc>
        <w:tc>
          <w:tcPr>
            <w:tcW w:w="4290" w:type="dxa"/>
          </w:tcPr>
          <w:p w14:paraId="42385012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</w:t>
            </w:r>
          </w:p>
          <w:p w14:paraId="0564ACF1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024B4A55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L’UNIONE EUROPEA E LA COMINITA’INTERNAZIONALE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Pentamestre</w:t>
            </w:r>
          </w:p>
        </w:tc>
        <w:tc>
          <w:tcPr>
            <w:tcW w:w="1005" w:type="dxa"/>
          </w:tcPr>
          <w:p w14:paraId="1D6F5BDF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1</w:t>
            </w:r>
          </w:p>
          <w:p w14:paraId="54244E4F" w14:textId="77777777" w:rsidR="00D2463C" w:rsidRDefault="00D2463C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0FDD0472" w14:textId="77777777" w:rsidR="00D2463C" w:rsidRDefault="00D2463C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2D00316D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2</w:t>
            </w:r>
          </w:p>
        </w:tc>
        <w:tc>
          <w:tcPr>
            <w:tcW w:w="3510" w:type="dxa"/>
          </w:tcPr>
          <w:p w14:paraId="7B74FC49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IL MONDO DEL LAVORO</w:t>
            </w:r>
          </w:p>
          <w:p w14:paraId="51FF669E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4E109D08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6E650961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CITTADINANZA DIGITALE</w:t>
            </w:r>
          </w:p>
        </w:tc>
      </w:tr>
      <w:tr w:rsidR="00D2463C" w14:paraId="47D955C8" w14:textId="77777777">
        <w:trPr>
          <w:trHeight w:val="127"/>
        </w:trPr>
        <w:tc>
          <w:tcPr>
            <w:tcW w:w="1335" w:type="dxa"/>
            <w:vMerge w:val="restart"/>
          </w:tcPr>
          <w:p w14:paraId="055F62F5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TERZE</w:t>
            </w:r>
          </w:p>
        </w:tc>
        <w:tc>
          <w:tcPr>
            <w:tcW w:w="4290" w:type="dxa"/>
            <w:vMerge w:val="restart"/>
          </w:tcPr>
          <w:p w14:paraId="37640EBF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 e Pentamestre</w:t>
            </w:r>
          </w:p>
        </w:tc>
        <w:tc>
          <w:tcPr>
            <w:tcW w:w="1005" w:type="dxa"/>
          </w:tcPr>
          <w:p w14:paraId="149682A4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1</w:t>
            </w:r>
          </w:p>
        </w:tc>
        <w:tc>
          <w:tcPr>
            <w:tcW w:w="3510" w:type="dxa"/>
          </w:tcPr>
          <w:p w14:paraId="6D1E8B77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AMBIENTE E SVILUPPO SOSTENIBILE </w:t>
            </w:r>
          </w:p>
        </w:tc>
      </w:tr>
      <w:tr w:rsidR="00D2463C" w14:paraId="0632FC84" w14:textId="77777777">
        <w:trPr>
          <w:trHeight w:val="127"/>
        </w:trPr>
        <w:tc>
          <w:tcPr>
            <w:tcW w:w="1335" w:type="dxa"/>
            <w:vMerge/>
          </w:tcPr>
          <w:p w14:paraId="77BCB5BD" w14:textId="77777777" w:rsidR="00D2463C" w:rsidRDefault="00D2463C">
            <w:pP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1D951CEE" w14:textId="77777777" w:rsidR="00D2463C" w:rsidRDefault="00D2463C">
            <w:pP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7C83A74E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2</w:t>
            </w:r>
          </w:p>
        </w:tc>
        <w:tc>
          <w:tcPr>
            <w:tcW w:w="3510" w:type="dxa"/>
          </w:tcPr>
          <w:p w14:paraId="61B65B29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TUTELA DEL PATRIMONIO STORICO, ARTISTICO E CULTURALE</w:t>
            </w:r>
          </w:p>
          <w:p w14:paraId="2BD42F9A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</w:tr>
      <w:tr w:rsidR="00D2463C" w14:paraId="0200656C" w14:textId="77777777">
        <w:trPr>
          <w:trHeight w:val="127"/>
        </w:trPr>
        <w:tc>
          <w:tcPr>
            <w:tcW w:w="1335" w:type="dxa"/>
            <w:vMerge w:val="restart"/>
          </w:tcPr>
          <w:p w14:paraId="6D0E180F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QUARTE</w:t>
            </w:r>
          </w:p>
        </w:tc>
        <w:tc>
          <w:tcPr>
            <w:tcW w:w="4290" w:type="dxa"/>
            <w:vMerge w:val="restart"/>
          </w:tcPr>
          <w:p w14:paraId="50BDFBEC" w14:textId="77777777" w:rsidR="00D2463C" w:rsidRDefault="00000000">
            <w:pP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 e Pentamestre</w:t>
            </w:r>
          </w:p>
        </w:tc>
        <w:tc>
          <w:tcPr>
            <w:tcW w:w="1005" w:type="dxa"/>
          </w:tcPr>
          <w:p w14:paraId="23766BF8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1</w:t>
            </w:r>
          </w:p>
        </w:tc>
        <w:tc>
          <w:tcPr>
            <w:tcW w:w="3510" w:type="dxa"/>
          </w:tcPr>
          <w:p w14:paraId="1118DDC4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EDUCAZIONE ALLA LEGALITA’: LA CRIMINALITA’ </w:t>
            </w:r>
            <w:r>
              <w:rPr>
                <w:rFonts w:ascii="Times New Roman" w:eastAsia="Times New Roman" w:hAnsi="Times New Roman" w:cs="Times New Roman"/>
                <w:highlight w:val="white"/>
              </w:rPr>
              <w:lastRenderedPageBreak/>
              <w:t>ORGANIZZATA</w:t>
            </w:r>
          </w:p>
        </w:tc>
      </w:tr>
      <w:tr w:rsidR="00D2463C" w14:paraId="55138875" w14:textId="77777777">
        <w:trPr>
          <w:trHeight w:val="127"/>
        </w:trPr>
        <w:tc>
          <w:tcPr>
            <w:tcW w:w="1335" w:type="dxa"/>
            <w:vMerge/>
          </w:tcPr>
          <w:p w14:paraId="643FA312" w14:textId="77777777" w:rsidR="00D2463C" w:rsidRDefault="00D2463C">
            <w:pP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4290" w:type="dxa"/>
            <w:vMerge/>
          </w:tcPr>
          <w:p w14:paraId="785FC447" w14:textId="77777777" w:rsidR="00D2463C" w:rsidRDefault="00D2463C">
            <w:pPr>
              <w:spacing w:line="276" w:lineRule="auto"/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  <w:tc>
          <w:tcPr>
            <w:tcW w:w="1005" w:type="dxa"/>
          </w:tcPr>
          <w:p w14:paraId="0CF9C75D" w14:textId="77777777" w:rsidR="00D2463C" w:rsidRDefault="00000000">
            <w:pPr>
              <w:jc w:val="center"/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2</w:t>
            </w:r>
          </w:p>
        </w:tc>
        <w:tc>
          <w:tcPr>
            <w:tcW w:w="3510" w:type="dxa"/>
          </w:tcPr>
          <w:p w14:paraId="65620018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LA PROTEZIONE CIVILE, VOLONTARIATO, TUTELA DEL BENESSERE, EDUCAZIONE STRADALE</w:t>
            </w:r>
          </w:p>
          <w:p w14:paraId="7BAA733B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</w:tc>
      </w:tr>
    </w:tbl>
    <w:p w14:paraId="6966CB3D" w14:textId="77777777" w:rsidR="00D2463C" w:rsidRDefault="00D2463C">
      <w:pPr>
        <w:rPr>
          <w:highlight w:val="white"/>
        </w:rPr>
      </w:pPr>
    </w:p>
    <w:p w14:paraId="278FE217" w14:textId="77777777" w:rsidR="00D2463C" w:rsidRDefault="00D2463C">
      <w:pPr>
        <w:jc w:val="center"/>
        <w:rPr>
          <w:b/>
          <w:i/>
          <w:sz w:val="24"/>
          <w:szCs w:val="24"/>
          <w:highlight w:val="white"/>
        </w:rPr>
      </w:pPr>
    </w:p>
    <w:p w14:paraId="55E15AA8" w14:textId="77777777" w:rsidR="00D2463C" w:rsidRPr="00E4023D" w:rsidRDefault="00000000">
      <w:pPr>
        <w:jc w:val="center"/>
        <w:rPr>
          <w:b/>
          <w:i/>
          <w:sz w:val="28"/>
          <w:szCs w:val="28"/>
          <w:highlight w:val="white"/>
        </w:rPr>
      </w:pPr>
      <w:r w:rsidRPr="00E4023D">
        <w:rPr>
          <w:b/>
          <w:i/>
          <w:sz w:val="28"/>
          <w:szCs w:val="28"/>
          <w:highlight w:val="white"/>
        </w:rPr>
        <w:t>Ordinamento serale</w:t>
      </w:r>
    </w:p>
    <w:p w14:paraId="415FB1C1" w14:textId="77777777" w:rsidR="00D2463C" w:rsidRDefault="00D2463C">
      <w:pPr>
        <w:jc w:val="center"/>
        <w:rPr>
          <w:b/>
          <w:i/>
          <w:sz w:val="24"/>
          <w:szCs w:val="24"/>
          <w:highlight w:val="white"/>
        </w:rPr>
      </w:pPr>
    </w:p>
    <w:tbl>
      <w:tblPr>
        <w:tblStyle w:val="aff1"/>
        <w:tblW w:w="1014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15"/>
        <w:gridCol w:w="4110"/>
        <w:gridCol w:w="1065"/>
        <w:gridCol w:w="3450"/>
      </w:tblGrid>
      <w:tr w:rsidR="00D2463C" w14:paraId="175D0B58" w14:textId="77777777">
        <w:trPr>
          <w:trHeight w:val="127"/>
        </w:trPr>
        <w:tc>
          <w:tcPr>
            <w:tcW w:w="1515" w:type="dxa"/>
            <w:shd w:val="clear" w:color="auto" w:fill="FFFFFF"/>
          </w:tcPr>
          <w:p w14:paraId="0F3300F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CLASSI</w:t>
            </w:r>
          </w:p>
        </w:tc>
        <w:tc>
          <w:tcPr>
            <w:tcW w:w="4110" w:type="dxa"/>
            <w:shd w:val="clear" w:color="auto" w:fill="FFFFFF"/>
          </w:tcPr>
          <w:p w14:paraId="32B90B5A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NUCLEO CONCETTUALE</w:t>
            </w:r>
          </w:p>
        </w:tc>
        <w:tc>
          <w:tcPr>
            <w:tcW w:w="1065" w:type="dxa"/>
            <w:shd w:val="clear" w:color="auto" w:fill="FFFFFF"/>
          </w:tcPr>
          <w:p w14:paraId="7FF54CB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UDA</w:t>
            </w:r>
          </w:p>
        </w:tc>
        <w:tc>
          <w:tcPr>
            <w:tcW w:w="3450" w:type="dxa"/>
            <w:shd w:val="clear" w:color="auto" w:fill="FFFFFF"/>
          </w:tcPr>
          <w:p w14:paraId="008C09B5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2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TITOLO</w:t>
            </w:r>
          </w:p>
        </w:tc>
      </w:tr>
      <w:tr w:rsidR="00D2463C" w14:paraId="0DA6C8AF" w14:textId="77777777">
        <w:trPr>
          <w:trHeight w:val="127"/>
        </w:trPr>
        <w:tc>
          <w:tcPr>
            <w:tcW w:w="1515" w:type="dxa"/>
            <w:vMerge w:val="restart"/>
          </w:tcPr>
          <w:p w14:paraId="6788F75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PRIMO PERIODO DIDATTICO CORSO SERALE</w:t>
            </w:r>
          </w:p>
        </w:tc>
        <w:tc>
          <w:tcPr>
            <w:tcW w:w="4110" w:type="dxa"/>
            <w:vMerge w:val="restart"/>
          </w:tcPr>
          <w:p w14:paraId="0C86088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</w:t>
            </w:r>
          </w:p>
          <w:p w14:paraId="0D012611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001E0E8E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COSTITUZIONE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Pentamestre</w:t>
            </w:r>
          </w:p>
        </w:tc>
        <w:tc>
          <w:tcPr>
            <w:tcW w:w="1065" w:type="dxa"/>
          </w:tcPr>
          <w:p w14:paraId="1C210FCA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450" w:type="dxa"/>
          </w:tcPr>
          <w:p w14:paraId="3B6786AF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IL MONDO DELLE REGOLE</w:t>
            </w:r>
          </w:p>
        </w:tc>
      </w:tr>
      <w:tr w:rsidR="00D2463C" w14:paraId="6AB82F8C" w14:textId="77777777">
        <w:trPr>
          <w:trHeight w:val="127"/>
        </w:trPr>
        <w:tc>
          <w:tcPr>
            <w:tcW w:w="1515" w:type="dxa"/>
            <w:vMerge/>
          </w:tcPr>
          <w:p w14:paraId="526DA4A2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4110" w:type="dxa"/>
            <w:vMerge/>
          </w:tcPr>
          <w:p w14:paraId="5351CA7E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065" w:type="dxa"/>
          </w:tcPr>
          <w:p w14:paraId="03D2365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  <w:p w14:paraId="327B7708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  <w:p w14:paraId="45923610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450" w:type="dxa"/>
          </w:tcPr>
          <w:p w14:paraId="1530DA95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0E3E46A5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STATO E COSTITUZIONE E</w:t>
            </w:r>
          </w:p>
          <w:p w14:paraId="0628EA7B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ORGANIZZAZIONE DELLO STATO</w:t>
            </w:r>
          </w:p>
        </w:tc>
      </w:tr>
      <w:tr w:rsidR="00D2463C" w14:paraId="5DF944D0" w14:textId="77777777">
        <w:trPr>
          <w:trHeight w:val="127"/>
        </w:trPr>
        <w:tc>
          <w:tcPr>
            <w:tcW w:w="1515" w:type="dxa"/>
            <w:vMerge w:val="restart"/>
          </w:tcPr>
          <w:p w14:paraId="3704F6E9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SECONDO PERIODO DIDATTICOCORSO SERALE</w:t>
            </w:r>
          </w:p>
        </w:tc>
        <w:tc>
          <w:tcPr>
            <w:tcW w:w="4110" w:type="dxa"/>
            <w:vMerge w:val="restart"/>
          </w:tcPr>
          <w:p w14:paraId="54811572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SVILUPPO ECONOMICO E SOSTENIBILITA’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 xml:space="preserve"> Trimestre e Pentamestre </w:t>
            </w:r>
          </w:p>
        </w:tc>
        <w:tc>
          <w:tcPr>
            <w:tcW w:w="1065" w:type="dxa"/>
          </w:tcPr>
          <w:p w14:paraId="7720973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450" w:type="dxa"/>
          </w:tcPr>
          <w:p w14:paraId="38563342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IL MONDO DEL LAVORO</w:t>
            </w:r>
          </w:p>
        </w:tc>
      </w:tr>
      <w:tr w:rsidR="00D2463C" w14:paraId="330CDE19" w14:textId="77777777">
        <w:trPr>
          <w:trHeight w:val="127"/>
        </w:trPr>
        <w:tc>
          <w:tcPr>
            <w:tcW w:w="1515" w:type="dxa"/>
            <w:vMerge/>
          </w:tcPr>
          <w:p w14:paraId="3ED1D799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4110" w:type="dxa"/>
            <w:vMerge/>
          </w:tcPr>
          <w:p w14:paraId="1348E1F9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1065" w:type="dxa"/>
          </w:tcPr>
          <w:p w14:paraId="6E11DBAE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  <w:p w14:paraId="3E259454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  <w:p w14:paraId="42B82691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450" w:type="dxa"/>
          </w:tcPr>
          <w:p w14:paraId="2DAC7087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4B65BB71" w14:textId="77777777" w:rsidR="00D2463C" w:rsidRDefault="00D2463C">
            <w:pPr>
              <w:rPr>
                <w:rFonts w:ascii="Times New Roman" w:eastAsia="Times New Roman" w:hAnsi="Times New Roman" w:cs="Times New Roman"/>
                <w:highlight w:val="white"/>
              </w:rPr>
            </w:pPr>
          </w:p>
          <w:p w14:paraId="18D4B412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AMBIENTE E SVILUPPO SOSTENIBILE</w:t>
            </w:r>
          </w:p>
        </w:tc>
      </w:tr>
      <w:tr w:rsidR="00D2463C" w14:paraId="0A060BE8" w14:textId="77777777">
        <w:trPr>
          <w:trHeight w:val="127"/>
        </w:trPr>
        <w:tc>
          <w:tcPr>
            <w:tcW w:w="1515" w:type="dxa"/>
            <w:vMerge w:val="restart"/>
          </w:tcPr>
          <w:p w14:paraId="0FB12A7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TERZO</w:t>
            </w:r>
          </w:p>
          <w:p w14:paraId="1AB6F8B7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PERIODO DIDATTICOCORSO SERALE</w:t>
            </w:r>
          </w:p>
        </w:tc>
        <w:tc>
          <w:tcPr>
            <w:tcW w:w="4110" w:type="dxa"/>
            <w:vMerge w:val="restart"/>
          </w:tcPr>
          <w:p w14:paraId="78704404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 xml:space="preserve">SVILUPPO ECONOMICO E SOSTENIBILITA’ </w:t>
            </w:r>
            <w:r>
              <w:rPr>
                <w:rFonts w:ascii="Times New Roman" w:eastAsia="Times New Roman" w:hAnsi="Times New Roman" w:cs="Times New Roman"/>
                <w:i/>
                <w:highlight w:val="white"/>
              </w:rPr>
              <w:t>Trimestre e Pentamestre</w:t>
            </w:r>
          </w:p>
        </w:tc>
        <w:tc>
          <w:tcPr>
            <w:tcW w:w="1065" w:type="dxa"/>
          </w:tcPr>
          <w:p w14:paraId="05EE4EDC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1</w:t>
            </w:r>
          </w:p>
        </w:tc>
        <w:tc>
          <w:tcPr>
            <w:tcW w:w="3450" w:type="dxa"/>
          </w:tcPr>
          <w:p w14:paraId="2253F5B6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EDUCAZIONE ALLA LEGALITA’: LA CRIMINALITA’ ORGANIZZATA</w:t>
            </w:r>
          </w:p>
        </w:tc>
      </w:tr>
      <w:tr w:rsidR="00D2463C" w14:paraId="62B564C4" w14:textId="77777777">
        <w:trPr>
          <w:trHeight w:val="127"/>
        </w:trPr>
        <w:tc>
          <w:tcPr>
            <w:tcW w:w="1515" w:type="dxa"/>
            <w:vMerge/>
          </w:tcPr>
          <w:p w14:paraId="25036D05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4110" w:type="dxa"/>
            <w:vMerge/>
          </w:tcPr>
          <w:p w14:paraId="0F7A12F7" w14:textId="77777777" w:rsidR="00D2463C" w:rsidRDefault="00D24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1065" w:type="dxa"/>
          </w:tcPr>
          <w:p w14:paraId="59363F68" w14:textId="77777777" w:rsidR="00D246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2</w:t>
            </w:r>
          </w:p>
        </w:tc>
        <w:tc>
          <w:tcPr>
            <w:tcW w:w="3450" w:type="dxa"/>
          </w:tcPr>
          <w:p w14:paraId="112B6308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PROTEZIONE CIVILE, VOLONTARIATO, EDUCAZIONE STRADALE,</w:t>
            </w:r>
          </w:p>
          <w:p w14:paraId="4882F31C" w14:textId="77777777" w:rsidR="00D2463C" w:rsidRDefault="00000000">
            <w:pPr>
              <w:rPr>
                <w:rFonts w:ascii="Times New Roman" w:eastAsia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TUTELA DEL BENESSERE</w:t>
            </w:r>
          </w:p>
        </w:tc>
      </w:tr>
    </w:tbl>
    <w:p w14:paraId="63E7AD1C" w14:textId="77777777" w:rsidR="00D2463C" w:rsidRDefault="00D2463C">
      <w:pPr>
        <w:spacing w:before="10"/>
        <w:jc w:val="center"/>
        <w:rPr>
          <w:b/>
          <w:sz w:val="32"/>
          <w:szCs w:val="32"/>
        </w:rPr>
      </w:pPr>
    </w:p>
    <w:p w14:paraId="49E8F951" w14:textId="77777777" w:rsidR="00D2463C" w:rsidRDefault="00000000">
      <w:pPr>
        <w:spacing w:before="10"/>
        <w:rPr>
          <w:sz w:val="24"/>
          <w:szCs w:val="24"/>
          <w:highlight w:val="yellow"/>
        </w:rPr>
      </w:pPr>
      <w:r>
        <w:rPr>
          <w:sz w:val="24"/>
          <w:szCs w:val="24"/>
        </w:rPr>
        <w:t>Si rinvia la consultazione delle seguenti documentazioni al PAC e al PTOF:</w:t>
      </w:r>
    </w:p>
    <w:p w14:paraId="09B172B8" w14:textId="77777777" w:rsidR="00D2463C" w:rsidRDefault="00000000">
      <w:pPr>
        <w:numPr>
          <w:ilvl w:val="0"/>
          <w:numId w:val="1"/>
        </w:numPr>
        <w:spacing w:before="10"/>
        <w:rPr>
          <w:sz w:val="24"/>
          <w:szCs w:val="24"/>
        </w:rPr>
      </w:pPr>
      <w:r>
        <w:rPr>
          <w:sz w:val="24"/>
          <w:szCs w:val="24"/>
        </w:rPr>
        <w:t>Griglia di valutazione di Educazione Civica;</w:t>
      </w:r>
    </w:p>
    <w:p w14:paraId="778AAB99" w14:textId="77777777" w:rsidR="00D2463C" w:rsidRDefault="0000000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Griglia di valutazione delle Competenze Chiave Europee;</w:t>
      </w:r>
    </w:p>
    <w:p w14:paraId="1DE5F39C" w14:textId="77777777" w:rsidR="00D2463C" w:rsidRDefault="00000000">
      <w:pPr>
        <w:numPr>
          <w:ilvl w:val="0"/>
          <w:numId w:val="1"/>
        </w:numPr>
        <w:spacing w:before="10"/>
        <w:rPr>
          <w:sz w:val="24"/>
          <w:szCs w:val="24"/>
        </w:rPr>
      </w:pPr>
      <w:r>
        <w:rPr>
          <w:sz w:val="24"/>
          <w:szCs w:val="24"/>
        </w:rPr>
        <w:t>Rubrica delle Competenze Chiave Europee.</w:t>
      </w:r>
    </w:p>
    <w:p w14:paraId="19BF7839" w14:textId="77777777" w:rsidR="00D2463C" w:rsidRDefault="00D2463C">
      <w:pPr>
        <w:spacing w:before="10"/>
        <w:rPr>
          <w:sz w:val="24"/>
          <w:szCs w:val="24"/>
        </w:rPr>
      </w:pPr>
    </w:p>
    <w:p w14:paraId="6173E04C" w14:textId="77777777" w:rsidR="00D2463C" w:rsidRDefault="00000000">
      <w:pPr>
        <w:spacing w:before="1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Brindisi,  ___________________________</w:t>
      </w:r>
    </w:p>
    <w:p w14:paraId="3570A94A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color w:val="000000"/>
          <w:sz w:val="24"/>
          <w:szCs w:val="24"/>
        </w:rPr>
      </w:pPr>
    </w:p>
    <w:p w14:paraId="3E1B4204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b/>
          <w:color w:val="000000"/>
        </w:rPr>
      </w:pPr>
    </w:p>
    <w:p w14:paraId="36C06DE4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b/>
          <w:color w:val="000000"/>
        </w:rPr>
      </w:pPr>
    </w:p>
    <w:p w14:paraId="0F44A6E3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b/>
          <w:color w:val="000000"/>
        </w:rPr>
      </w:pPr>
    </w:p>
    <w:p w14:paraId="57C30AE2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color w:val="000000"/>
        </w:rPr>
      </w:pPr>
    </w:p>
    <w:p w14:paraId="708577AF" w14:textId="77777777" w:rsidR="00D2463C" w:rsidRDefault="00000000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Il docente</w:t>
      </w:r>
    </w:p>
    <w:p w14:paraId="4B4D70E1" w14:textId="77777777" w:rsidR="00D2463C" w:rsidRDefault="00D2463C">
      <w:pPr>
        <w:pBdr>
          <w:top w:val="nil"/>
          <w:left w:val="nil"/>
          <w:bottom w:val="nil"/>
          <w:right w:val="nil"/>
          <w:between w:val="nil"/>
        </w:pBdr>
        <w:ind w:left="6521"/>
        <w:jc w:val="center"/>
        <w:rPr>
          <w:color w:val="000000"/>
        </w:rPr>
      </w:pPr>
    </w:p>
    <w:p w14:paraId="74F04EC3" w14:textId="77777777" w:rsidR="00D2463C" w:rsidRDefault="00000000">
      <w:pPr>
        <w:jc w:val="right"/>
      </w:pPr>
      <w:r>
        <w:rPr>
          <w:color w:val="000000"/>
        </w:rPr>
        <w:t>______________________________</w:t>
      </w:r>
    </w:p>
    <w:sectPr w:rsidR="00D246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9" w:h="16834"/>
      <w:pgMar w:top="1418" w:right="851" w:bottom="567" w:left="851" w:header="964" w:footer="28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A7A0DC" w14:textId="77777777" w:rsidR="00D32AC8" w:rsidRDefault="00D32AC8">
      <w:r>
        <w:separator/>
      </w:r>
    </w:p>
  </w:endnote>
  <w:endnote w:type="continuationSeparator" w:id="0">
    <w:p w14:paraId="2EF7638F" w14:textId="77777777" w:rsidR="00D32AC8" w:rsidRDefault="00D3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embedRegular r:id="rId1" w:fontKey="{3CAB09B9-E135-4FF0-9BF7-ED58CB22F683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2" w:fontKey="{7E328E46-CB42-4B06-A532-E8F0109978B0}"/>
    <w:embedItalic r:id="rId3" w:fontKey="{0A8BF5D1-40F7-4C8C-A3B4-43F96C81B486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fontKey="{89F626A3-C93B-4B70-BBCC-8C8E152E6A8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D5F81421-93BE-46FE-B6A7-7EF1E069E38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DCCA7B" w14:textId="77777777" w:rsidR="00D2463C" w:rsidRDefault="00D2463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  <w:p w14:paraId="45509C70" w14:textId="77777777" w:rsidR="00D2463C" w:rsidRDefault="00D2463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539AA4" w14:textId="77777777" w:rsidR="00D246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E4023D">
      <w:rPr>
        <w:noProof/>
        <w:color w:val="000000"/>
      </w:rPr>
      <w:t>1</w:t>
    </w:r>
    <w:r>
      <w:rPr>
        <w:color w:val="000000"/>
      </w:rPr>
      <w:fldChar w:fldCharType="end"/>
    </w:r>
  </w:p>
  <w:p w14:paraId="1E605A1A" w14:textId="77777777" w:rsidR="00D2463C" w:rsidRDefault="00D2463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  <w:p w14:paraId="716D46B9" w14:textId="77777777" w:rsidR="00D2463C" w:rsidRDefault="00D2463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9124A4" w14:textId="77777777" w:rsidR="00D2463C" w:rsidRDefault="00D2463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A014C8" w14:textId="77777777" w:rsidR="00D32AC8" w:rsidRDefault="00D32AC8">
      <w:r>
        <w:separator/>
      </w:r>
    </w:p>
  </w:footnote>
  <w:footnote w:type="continuationSeparator" w:id="0">
    <w:p w14:paraId="6002EFA9" w14:textId="77777777" w:rsidR="00D32AC8" w:rsidRDefault="00D32A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CD0D09" w14:textId="77777777" w:rsidR="00D2463C" w:rsidRDefault="00D2463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  <w:p w14:paraId="2679CFA3" w14:textId="77777777" w:rsidR="00D2463C" w:rsidRDefault="00D2463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3E6C69" w14:textId="77777777" w:rsidR="00D2463C" w:rsidRDefault="00D2463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  <w:p w14:paraId="5CD1AB18" w14:textId="77777777" w:rsidR="00D2463C" w:rsidRDefault="00D2463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17271" w14:textId="77777777" w:rsidR="00D2463C" w:rsidRDefault="00D2463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1A4DAB"/>
    <w:multiLevelType w:val="multilevel"/>
    <w:tmpl w:val="A840376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CB068B5"/>
    <w:multiLevelType w:val="multilevel"/>
    <w:tmpl w:val="77067EA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72090503"/>
    <w:multiLevelType w:val="multilevel"/>
    <w:tmpl w:val="FEC68274"/>
    <w:lvl w:ilvl="0">
      <w:start w:val="1"/>
      <w:numFmt w:val="bullet"/>
      <w:lvlText w:val="◻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EA60A9B"/>
    <w:multiLevelType w:val="multilevel"/>
    <w:tmpl w:val="4182A584"/>
    <w:lvl w:ilvl="0">
      <w:start w:val="1"/>
      <w:numFmt w:val="bullet"/>
      <w:lvlText w:val="◻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 w16cid:durableId="432437225">
    <w:abstractNumId w:val="1"/>
  </w:num>
  <w:num w:numId="2" w16cid:durableId="983969648">
    <w:abstractNumId w:val="0"/>
  </w:num>
  <w:num w:numId="3" w16cid:durableId="1945651564">
    <w:abstractNumId w:val="2"/>
  </w:num>
  <w:num w:numId="4" w16cid:durableId="2002126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463C"/>
    <w:rsid w:val="003D18D4"/>
    <w:rsid w:val="00455E1E"/>
    <w:rsid w:val="005F4EA5"/>
    <w:rsid w:val="007322D4"/>
    <w:rsid w:val="00A148E0"/>
    <w:rsid w:val="00C76879"/>
    <w:rsid w:val="00D2463C"/>
    <w:rsid w:val="00D32AC8"/>
    <w:rsid w:val="00E4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2ED37"/>
  <w15:docId w15:val="{C897C551-2596-4628-9D96-DB81DCA06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widowControl/>
      <w:jc w:val="center"/>
      <w:outlineLvl w:val="0"/>
    </w:pPr>
    <w:rPr>
      <w:b/>
      <w:sz w:val="24"/>
      <w:szCs w:val="24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shd w:val="clear" w:color="auto" w:fill="FFFFFF"/>
      <w:spacing w:line="259" w:lineRule="auto"/>
      <w:ind w:left="5761"/>
      <w:outlineLvl w:val="1"/>
    </w:pPr>
    <w:rPr>
      <w:color w:val="000000"/>
      <w:sz w:val="24"/>
      <w:szCs w:val="24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widowControl/>
      <w:jc w:val="center"/>
    </w:pPr>
    <w:rPr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YSh9EsvsHU/ltmQ8bg3fE/ccAMQ==">CgMxLjAaHwoBMBIaChgICVIUChJ0YWJsZS5meGZ0NGVpNDNoZnc4AHIhMXNHWllLcGVYUEQtUUQxdDBHNFRQSEtJXy11dURQa1RE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1599</Words>
  <Characters>9117</Characters>
  <Application>Microsoft Office Word</Application>
  <DocSecurity>0</DocSecurity>
  <Lines>75</Lines>
  <Paragraphs>21</Paragraphs>
  <ScaleCrop>false</ScaleCrop>
  <Company>Polizia di Stato</Company>
  <LinksUpToDate>false</LinksUpToDate>
  <CharactersWithSpaces>10695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CAPODIECI Carmelo</cp:lastModifiedBy>
  <cp:revision>5</cp:revision>
  <dcterms:created xsi:type="dcterms:W3CDTF">2024-10-22T09:42:00Z</dcterms:created>
  <dcterms:modified xsi:type="dcterms:W3CDTF">2024-10-24T09:33:00Z</dcterms:modified>
</cp:coreProperties>
</file>