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1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1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2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3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SCIENZE MOTORIE (ore settimanali: 2.).</w:t>
      </w:r>
    </w:p>
    <w:p w:rsidR="00000000" w:rsidDel="00000000" w:rsidP="00000000" w:rsidRDefault="00000000" w:rsidRPr="00000000" w14:paraId="0000000E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CLASSE: 4°B MODA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2021/22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ZANZICO SIMONETTA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Fiorini, Coretti, Bocchi - In Movimento - Marietti Scuola. Vol. Unico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Argomenti: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Struttura del corpo umano, i piani e gli assi di rotazione. Igiene e comportamenti di cura della salute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Utilizzo di grandi attrezzi: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spalliera, palco di salita, scala svedese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Utilizzo di piccoli attrezzi: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appoggi, bacchette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step….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Elementi di igiene del corpo e di anatomia e fisiologia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nucleo ha previsto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fondamentali norme di igiene e i comportamenti di cura della salute.  Le principali malattie legate a disturbi dell’alimentazione.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Principi e caratteristiche degli alimenti nella dieta dello sportivo. Movimento e salute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traumi sportivi, come evitarli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 come trattarli. Tecniche di pronto soccorso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 del regolamento delle specialità: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pallavolo, pallacanestro, calcio etc.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Approfondimento tecnico-tattico di: Pallavolo (palleggio, bagher, servizio, attacco) Pallamano (palleggio, passaggio, tiro, parata) Pallacanestro (palleggio, passaggio, tiro, difesa) Calcio a 5 (guida, passaggio, tiro, colpo di testa, ricezione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Esecuzione del ruolo di arbitraggio, delle tecniche di assistenza; identificazione dei ruoli dei giocatori nell’ ambito dei giochi di gruppo o dello sport di squadra prescelto.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della teoria dell’allenamento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 processo di realizzazione del movimento e di biomeccanica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Conoscenza del regolamento ed approfondimento tecnico   di alcune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specialità di: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Atletica leggera (alcune specialità di lanci, peso, disco 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Salto in lungo, Salto in alto)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Ginnastica Artistica ed educativa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 l libero, salti con la pedana ed il mini trampolino, parallele, quadro svedese e spalliera etc.)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Esecuzione delle tecniche di assistenza.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della teoria dell’allenamento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di base del processo di realizzazione del movimento e di biomeccanica</w:t>
      </w:r>
    </w:p>
    <w:p w:rsidR="00000000" w:rsidDel="00000000" w:rsidP="00000000" w:rsidRDefault="00000000" w:rsidRPr="00000000" w14:paraId="0000003A">
      <w:pPr>
        <w:ind w:left="5664" w:firstLine="707.9999999999995"/>
        <w:rPr/>
      </w:pPr>
      <w:r w:rsidDel="00000000" w:rsidR="00000000" w:rsidRPr="00000000">
        <w:rPr>
          <w:rtl w:val="0"/>
        </w:rPr>
        <w:tab/>
        <w:t xml:space="preserve">       </w:t>
      </w:r>
    </w:p>
    <w:p w:rsidR="00000000" w:rsidDel="00000000" w:rsidP="00000000" w:rsidRDefault="00000000" w:rsidRPr="00000000" w14:paraId="0000003B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664" w:firstLine="707.9999999999995"/>
        <w:rPr/>
      </w:pPr>
      <w:r w:rsidDel="00000000" w:rsidR="00000000" w:rsidRPr="00000000">
        <w:rPr>
          <w:rtl w:val="0"/>
        </w:rPr>
        <w:t xml:space="preserve">      Il docente</w:t>
      </w:r>
    </w:p>
    <w:p w:rsidR="00000000" w:rsidDel="00000000" w:rsidP="00000000" w:rsidRDefault="00000000" w:rsidRPr="00000000" w14:paraId="0000003F">
      <w:pPr>
        <w:ind w:left="5664" w:firstLine="707.9999999999995"/>
        <w:rPr/>
      </w:pPr>
      <w:r w:rsidDel="00000000" w:rsidR="00000000" w:rsidRPr="00000000">
        <w:rPr>
          <w:rtl w:val="0"/>
        </w:rPr>
        <w:t xml:space="preserve">Zanzico Simonetta</w:t>
      </w:r>
    </w:p>
    <w:p w:rsidR="00000000" w:rsidDel="00000000" w:rsidP="00000000" w:rsidRDefault="00000000" w:rsidRPr="00000000" w14:paraId="00000040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qTaBAAg+OvwcCIrR0rY4VJhnw==">AMUW2mWfDoeDEJoO3MG/N55INOOs0poEv3g7s6gavD8yEkqU1F4j0Jm03gL4Vwv2+RZrPR24c/qwYUoc9rV3Vv1xVVVL6oqJomQQhxSMXPhJPA+FWIZO3AAAoc0+OLACGAvalA9CwQBh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2022-05-30T09:50:00Z</dcterms:created>
  <dc:creator>CONEVRTINI</dc:creator>
</cp:coreProperties>
</file>