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20"/>
        </w:rPr>
      </w:pPr>
    </w:p>
    <w:p>
      <w:pPr>
        <w:tabs>
          <w:tab w:val="left" w:pos="4441"/>
        </w:tabs>
        <w:spacing w:line="240" w:lineRule="auto"/>
        <w:ind w:left="771" w:right="0" w:firstLine="0"/>
        <w:rPr>
          <w:sz w:val="20"/>
        </w:rPr>
      </w:pPr>
      <w:r>
        <w:rPr>
          <w:position w:val="21"/>
          <w:sz w:val="20"/>
        </w:rPr>
        <w:drawing>
          <wp:inline distT="0" distB="0" distL="0" distR="0">
            <wp:extent cx="814070" cy="539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335" cy="54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  <w:tab/>
      </w:r>
      <w:r>
        <w:rPr>
          <w:sz w:val="20"/>
        </w:rPr>
        <w:drawing>
          <wp:inline distT="0" distB="0" distL="0" distR="0">
            <wp:extent cx="713740" cy="7791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946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rPr>
          <w:sz w:val="7"/>
        </w:rPr>
      </w:pPr>
    </w:p>
    <w:p>
      <w:pPr>
        <w:pStyle w:val="2"/>
        <w:ind w:left="702" w:right="674"/>
        <w:jc w:val="center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-975360</wp:posOffset>
            </wp:positionV>
            <wp:extent cx="1584960" cy="11887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 PROFESSIONALE DI STATO PER I SERVIZI SOCIALI</w:t>
      </w:r>
    </w:p>
    <w:p>
      <w:pPr>
        <w:spacing w:before="0"/>
        <w:ind w:left="685" w:right="674" w:firstLine="0"/>
        <w:jc w:val="center"/>
        <w:rPr>
          <w:b/>
          <w:sz w:val="20"/>
        </w:rPr>
      </w:pPr>
      <w:r>
        <w:rPr>
          <w:b/>
          <w:sz w:val="20"/>
        </w:rPr>
        <w:t>“Francesca Laura MORVILLO FALCONE”</w:t>
      </w:r>
    </w:p>
    <w:p>
      <w:pPr>
        <w:spacing w:before="1"/>
        <w:ind w:left="2525" w:right="2506" w:hanging="13"/>
        <w:jc w:val="center"/>
        <w:rPr>
          <w:b/>
          <w:sz w:val="20"/>
        </w:rPr>
      </w:pPr>
      <w:r>
        <w:rPr>
          <w:b/>
          <w:sz w:val="20"/>
        </w:rPr>
        <w:t>Via Galanti, 1 - Tel. 0831/513991</w:t>
      </w:r>
      <w:r>
        <w:fldChar w:fldCharType="begin"/>
      </w:r>
      <w:r>
        <w:instrText xml:space="preserve"> HYPERLINK "mailto:brrf010008@istruzione.it" \h </w:instrText>
      </w:r>
      <w:r>
        <w:fldChar w:fldCharType="separate"/>
      </w:r>
      <w:r>
        <w:rPr>
          <w:b/>
          <w:sz w:val="20"/>
        </w:rPr>
        <w:t xml:space="preserve"> brrf010008@istruzione.it </w:t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– </w:t>
      </w:r>
      <w:r>
        <w:fldChar w:fldCharType="begin"/>
      </w:r>
      <w:r>
        <w:instrText xml:space="preserve"> HYPERLINK "mailto:brrf010008@pec.istruzione.it" \h </w:instrText>
      </w:r>
      <w:r>
        <w:fldChar w:fldCharType="separate"/>
      </w:r>
      <w:r>
        <w:rPr>
          <w:b/>
          <w:sz w:val="20"/>
        </w:rPr>
        <w:t>brrf010008@pec.istruzione.it</w:t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fldChar w:fldCharType="begin"/>
      </w:r>
      <w:r>
        <w:instrText xml:space="preserve"> HYPERLINK "http://www.morvillofalconebrindisi.edu.it/" \h </w:instrText>
      </w:r>
      <w:r>
        <w:fldChar w:fldCharType="separate"/>
      </w:r>
      <w:r>
        <w:rPr>
          <w:b/>
          <w:sz w:val="20"/>
        </w:rPr>
        <w:t>www.morvillofalconebrindisi.edu.it</w:t>
      </w:r>
      <w:r>
        <w:rPr>
          <w:b/>
          <w:sz w:val="20"/>
        </w:rPr>
        <w:fldChar w:fldCharType="end"/>
      </w:r>
    </w:p>
    <w:p>
      <w:pPr>
        <w:spacing w:before="0" w:line="229" w:lineRule="exact"/>
        <w:ind w:left="675" w:right="674" w:firstLine="0"/>
        <w:jc w:val="center"/>
        <w:rPr>
          <w:b/>
          <w:sz w:val="20"/>
        </w:rPr>
      </w:pPr>
      <w:r>
        <w:rPr>
          <w:b/>
          <w:sz w:val="20"/>
        </w:rPr>
        <w:t>72100   B R I N D I S I</w:t>
      </w:r>
    </w:p>
    <w:p>
      <w:pPr>
        <w:pStyle w:val="6"/>
        <w:rPr>
          <w:b/>
          <w:sz w:val="22"/>
        </w:rPr>
      </w:pPr>
    </w:p>
    <w:p>
      <w:pPr>
        <w:pStyle w:val="6"/>
        <w:spacing w:before="1"/>
        <w:rPr>
          <w:b/>
          <w:sz w:val="18"/>
        </w:rPr>
      </w:pPr>
    </w:p>
    <w:p>
      <w:pPr>
        <w:spacing w:before="0"/>
        <w:ind w:left="192" w:right="0" w:firstLine="0"/>
        <w:jc w:val="left"/>
        <w:rPr>
          <w:sz w:val="20"/>
        </w:rPr>
      </w:pPr>
      <w:r>
        <w:rPr>
          <w:sz w:val="20"/>
        </w:rPr>
        <w:t>MATERIA: LINGUA E LETTERATURA ITALIANA (ore settimanali: 4)</w:t>
      </w:r>
    </w:p>
    <w:p>
      <w:pPr>
        <w:spacing w:before="115" w:line="360" w:lineRule="auto"/>
        <w:ind w:left="192" w:right="6178" w:firstLine="0"/>
        <w:jc w:val="left"/>
        <w:rPr>
          <w:sz w:val="20"/>
        </w:rPr>
      </w:pPr>
      <w:r>
        <w:rPr>
          <w:sz w:val="20"/>
        </w:rPr>
        <w:t>CLASSE: 4^ SEZ. A</w:t>
      </w:r>
      <w:r>
        <w:rPr>
          <w:rFonts w:hint="default"/>
          <w:sz w:val="20"/>
          <w:lang w:val="it-IT"/>
        </w:rPr>
        <w:t xml:space="preserve">OD </w:t>
      </w:r>
      <w:r>
        <w:rPr>
          <w:sz w:val="20"/>
        </w:rPr>
        <w:t>Indirizzo MODA ANNO SCOLASTICO: 202</w:t>
      </w:r>
      <w:r>
        <w:rPr>
          <w:rFonts w:hint="default"/>
          <w:sz w:val="20"/>
          <w:lang w:val="it-IT"/>
        </w:rPr>
        <w:t>1</w:t>
      </w:r>
      <w:r>
        <w:rPr>
          <w:sz w:val="20"/>
        </w:rPr>
        <w:t>-202</w:t>
      </w:r>
      <w:r>
        <w:rPr>
          <w:rFonts w:hint="default"/>
          <w:sz w:val="20"/>
          <w:lang w:val="it-IT"/>
        </w:rPr>
        <w:t>2</w:t>
      </w:r>
      <w:r>
        <w:rPr>
          <w:sz w:val="20"/>
        </w:rPr>
        <w:t xml:space="preserve"> </w:t>
      </w:r>
      <w:bookmarkStart w:id="2" w:name="_GoBack"/>
      <w:bookmarkEnd w:id="2"/>
      <w:r>
        <w:rPr>
          <w:sz w:val="20"/>
        </w:rPr>
        <w:t>DOCENTE: CORDELLA Anna Maria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6"/>
        <w:rPr>
          <w:sz w:val="16"/>
        </w:rPr>
      </w:pPr>
      <w:r>
        <w:pict>
          <v:shape id="_x0000_s1026" o:spid="_x0000_s1026" o:spt="202" type="#_x0000_t202" style="position:absolute;left:0pt;margin-left:52.45pt;margin-top:11.7pt;height:36.95pt;width:483.35pt;mso-position-horizontal-relative:page;mso-wrap-distance-bottom:0pt;mso-wrap-distance-top:0pt;z-index:-251656192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78" w:right="31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Libro di testo: Libro di testo: A. Roncoroni, M. M. Cappellini, A. Dendi, E. Sada, O. Tribulato, </w:t>
                  </w:r>
                  <w:r>
                    <w:rPr>
                      <w:i/>
                      <w:sz w:val="20"/>
                    </w:rPr>
                    <w:t>La mia Letteratura, Dal seicento all’Ottocento</w:t>
                  </w:r>
                  <w:r>
                    <w:rPr>
                      <w:sz w:val="20"/>
                    </w:rPr>
                    <w:t>, Carlo Signorelli editore, Mondadori Education, 2016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spacing w:before="8"/>
        <w:rPr>
          <w:sz w:val="29"/>
        </w:rPr>
      </w:pPr>
    </w:p>
    <w:p>
      <w:pPr>
        <w:pStyle w:val="2"/>
      </w:pPr>
      <w:r>
        <w:t>Argomenti:</w:t>
      </w:r>
    </w:p>
    <w:p>
      <w:pPr>
        <w:pStyle w:val="6"/>
        <w:rPr>
          <w:b/>
          <w:sz w:val="28"/>
        </w:rPr>
      </w:pPr>
    </w:p>
    <w:p>
      <w:pPr>
        <w:pStyle w:val="3"/>
        <w:spacing w:line="439" w:lineRule="auto"/>
        <w:ind w:right="7850"/>
        <w:rPr>
          <w:b w:val="0"/>
          <w:u w:val="none"/>
        </w:rPr>
      </w:pPr>
      <w:r>
        <w:rPr>
          <w:u w:val="none"/>
        </w:rPr>
        <w:t xml:space="preserve">LETTERATURA </w:t>
      </w:r>
      <w:r>
        <w:rPr>
          <w:u w:val="thick"/>
        </w:rPr>
        <w:t>IL SEICENTO</w:t>
      </w:r>
      <w:r>
        <w:rPr>
          <w:b w:val="0"/>
          <w:u w:val="none"/>
        </w:rPr>
        <w:t>:</w:t>
      </w:r>
    </w:p>
    <w:p>
      <w:pPr>
        <w:pStyle w:val="8"/>
        <w:numPr>
          <w:ilvl w:val="0"/>
          <w:numId w:val="1"/>
        </w:numPr>
        <w:tabs>
          <w:tab w:val="left" w:pos="912"/>
          <w:tab w:val="left" w:pos="913"/>
        </w:tabs>
        <w:spacing w:before="48" w:after="0" w:line="240" w:lineRule="auto"/>
        <w:ind w:left="912" w:right="0" w:hanging="361"/>
        <w:jc w:val="left"/>
        <w:rPr>
          <w:sz w:val="24"/>
        </w:rPr>
      </w:pPr>
      <w:r>
        <w:rPr>
          <w:sz w:val="24"/>
        </w:rPr>
        <w:t>Riforma e</w:t>
      </w:r>
      <w:r>
        <w:rPr>
          <w:spacing w:val="-1"/>
          <w:sz w:val="24"/>
        </w:rPr>
        <w:t xml:space="preserve"> </w:t>
      </w:r>
      <w:r>
        <w:rPr>
          <w:sz w:val="24"/>
        </w:rPr>
        <w:t>Controriforma</w:t>
      </w:r>
    </w:p>
    <w:p>
      <w:pPr>
        <w:pStyle w:val="6"/>
        <w:spacing w:before="10"/>
        <w:rPr>
          <w:sz w:val="23"/>
        </w:rPr>
      </w:pPr>
    </w:p>
    <w:p>
      <w:pPr>
        <w:pStyle w:val="8"/>
        <w:numPr>
          <w:ilvl w:val="0"/>
          <w:numId w:val="1"/>
        </w:numPr>
        <w:tabs>
          <w:tab w:val="left" w:pos="912"/>
          <w:tab w:val="left" w:pos="913"/>
        </w:tabs>
        <w:spacing w:before="1" w:after="0" w:line="240" w:lineRule="auto"/>
        <w:ind w:left="912" w:right="0" w:hanging="361"/>
        <w:jc w:val="left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Barocco</w:t>
      </w:r>
    </w:p>
    <w:p>
      <w:pPr>
        <w:pStyle w:val="6"/>
        <w:spacing w:before="10"/>
        <w:rPr>
          <w:sz w:val="23"/>
        </w:rPr>
      </w:pPr>
    </w:p>
    <w:p>
      <w:pPr>
        <w:pStyle w:val="8"/>
        <w:numPr>
          <w:ilvl w:val="0"/>
          <w:numId w:val="1"/>
        </w:numPr>
        <w:tabs>
          <w:tab w:val="left" w:pos="912"/>
          <w:tab w:val="left" w:pos="913"/>
        </w:tabs>
        <w:spacing w:before="0" w:after="0" w:line="240" w:lineRule="auto"/>
        <w:ind w:left="912" w:right="0" w:hanging="361"/>
        <w:jc w:val="left"/>
        <w:rPr>
          <w:sz w:val="24"/>
        </w:rPr>
      </w:pPr>
      <w:r>
        <w:rPr>
          <w:sz w:val="24"/>
        </w:rPr>
        <w:t>L’evoluzione del sapere tra Seicento e</w:t>
      </w:r>
      <w:r>
        <w:rPr>
          <w:spacing w:val="-2"/>
          <w:sz w:val="24"/>
        </w:rPr>
        <w:t xml:space="preserve"> </w:t>
      </w:r>
      <w:r>
        <w:rPr>
          <w:sz w:val="24"/>
        </w:rPr>
        <w:t>Settecento</w:t>
      </w:r>
    </w:p>
    <w:p>
      <w:pPr>
        <w:pStyle w:val="8"/>
        <w:numPr>
          <w:ilvl w:val="0"/>
          <w:numId w:val="1"/>
        </w:numPr>
        <w:tabs>
          <w:tab w:val="left" w:pos="912"/>
          <w:tab w:val="left" w:pos="913"/>
        </w:tabs>
        <w:spacing w:before="241" w:after="0" w:line="273" w:lineRule="auto"/>
        <w:ind w:left="912" w:right="554" w:hanging="360"/>
        <w:jc w:val="left"/>
        <w:rPr>
          <w:i/>
          <w:sz w:val="24"/>
        </w:rPr>
      </w:pPr>
      <w:r>
        <w:rPr>
          <w:sz w:val="24"/>
        </w:rPr>
        <w:t xml:space="preserve">Lo stupore e la meraviglia nella poesia Barocca: GIAMBATTISTA Marino , Lettura ed analisi de </w:t>
      </w:r>
      <w:r>
        <w:rPr>
          <w:i/>
          <w:sz w:val="24"/>
        </w:rPr>
        <w:t>“Donna 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cuce”</w:t>
      </w:r>
    </w:p>
    <w:p>
      <w:pPr>
        <w:pStyle w:val="8"/>
        <w:numPr>
          <w:ilvl w:val="0"/>
          <w:numId w:val="1"/>
        </w:numPr>
        <w:tabs>
          <w:tab w:val="left" w:pos="912"/>
          <w:tab w:val="left" w:pos="913"/>
        </w:tabs>
        <w:spacing w:before="202" w:after="0" w:line="240" w:lineRule="auto"/>
        <w:ind w:left="912" w:right="0" w:hanging="361"/>
        <w:jc w:val="left"/>
        <w:rPr>
          <w:rFonts w:hint="default"/>
          <w:i/>
          <w:sz w:val="24"/>
          <w:lang w:val="en-US"/>
        </w:rPr>
      </w:pPr>
      <w:r>
        <w:rPr>
          <w:sz w:val="24"/>
        </w:rPr>
        <w:t xml:space="preserve">I Marinisti: </w:t>
      </w:r>
      <w:r>
        <w:rPr>
          <w:rFonts w:hint="default"/>
          <w:sz w:val="24"/>
          <w:lang w:val="it-IT"/>
        </w:rPr>
        <w:t xml:space="preserve"> </w:t>
      </w:r>
    </w:p>
    <w:p>
      <w:pPr>
        <w:pStyle w:val="8"/>
        <w:numPr>
          <w:ilvl w:val="0"/>
          <w:numId w:val="1"/>
        </w:numPr>
        <w:tabs>
          <w:tab w:val="left" w:pos="912"/>
          <w:tab w:val="left" w:pos="913"/>
        </w:tabs>
        <w:spacing w:before="241" w:after="0" w:line="240" w:lineRule="auto"/>
        <w:ind w:left="912" w:right="0" w:hanging="361"/>
        <w:jc w:val="left"/>
        <w:rPr>
          <w:sz w:val="24"/>
        </w:rPr>
      </w:pPr>
      <w:r>
        <w:rPr>
          <w:sz w:val="24"/>
        </w:rPr>
        <w:t>Il teatro di SHAKSPEARE : Da ROMEO e GIULIETTA : Il dialogo del</w:t>
      </w:r>
      <w:r>
        <w:rPr>
          <w:spacing w:val="-8"/>
          <w:sz w:val="24"/>
        </w:rPr>
        <w:t xml:space="preserve"> </w:t>
      </w:r>
      <w:r>
        <w:rPr>
          <w:sz w:val="24"/>
        </w:rPr>
        <w:t>balcone</w:t>
      </w:r>
    </w:p>
    <w:p>
      <w:pPr>
        <w:pStyle w:val="8"/>
        <w:numPr>
          <w:ilvl w:val="0"/>
          <w:numId w:val="1"/>
        </w:numPr>
        <w:tabs>
          <w:tab w:val="left" w:pos="912"/>
          <w:tab w:val="left" w:pos="913"/>
          <w:tab w:val="left" w:leader="dot" w:pos="6324"/>
        </w:tabs>
        <w:spacing w:before="242" w:after="0" w:line="240" w:lineRule="auto"/>
        <w:ind w:left="912" w:right="0" w:hanging="361"/>
        <w:jc w:val="left"/>
        <w:rPr>
          <w:i/>
          <w:sz w:val="24"/>
        </w:rPr>
      </w:pPr>
      <w:r>
        <w:rPr>
          <w:sz w:val="24"/>
        </w:rPr>
        <w:t>AMLETO:  Lettura Atto III Scena I :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morire,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dormire</w:t>
      </w:r>
      <w:r>
        <w:rPr>
          <w:i/>
          <w:sz w:val="24"/>
        </w:rPr>
        <w:tab/>
      </w:r>
      <w:r>
        <w:rPr>
          <w:i/>
          <w:sz w:val="24"/>
        </w:rPr>
        <w:t>forse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sognare</w:t>
      </w:r>
    </w:p>
    <w:p>
      <w:pPr>
        <w:pStyle w:val="8"/>
        <w:numPr>
          <w:ilvl w:val="0"/>
          <w:numId w:val="1"/>
        </w:numPr>
        <w:tabs>
          <w:tab w:val="left" w:pos="912"/>
          <w:tab w:val="left" w:pos="913"/>
        </w:tabs>
        <w:spacing w:before="241" w:after="0" w:line="240" w:lineRule="auto"/>
        <w:ind w:left="912" w:right="0" w:hanging="361"/>
        <w:jc w:val="left"/>
        <w:rPr>
          <w:sz w:val="24"/>
        </w:rPr>
      </w:pPr>
      <w:r>
        <w:rPr>
          <w:sz w:val="24"/>
        </w:rPr>
        <w:t>La rivoluzione</w:t>
      </w:r>
      <w:r>
        <w:rPr>
          <w:spacing w:val="1"/>
          <w:sz w:val="24"/>
        </w:rPr>
        <w:t xml:space="preserve"> </w:t>
      </w:r>
      <w:r>
        <w:rPr>
          <w:sz w:val="24"/>
        </w:rPr>
        <w:t>scientifica</w:t>
      </w:r>
    </w:p>
    <w:p>
      <w:pPr>
        <w:pStyle w:val="8"/>
        <w:numPr>
          <w:ilvl w:val="0"/>
          <w:numId w:val="1"/>
        </w:numPr>
        <w:tabs>
          <w:tab w:val="left" w:pos="912"/>
          <w:tab w:val="left" w:pos="913"/>
        </w:tabs>
        <w:spacing w:before="239" w:after="0" w:line="240" w:lineRule="auto"/>
        <w:ind w:left="912" w:right="0" w:hanging="361"/>
        <w:jc w:val="left"/>
        <w:rPr>
          <w:sz w:val="24"/>
        </w:rPr>
      </w:pPr>
      <w:r>
        <w:rPr>
          <w:sz w:val="24"/>
        </w:rPr>
        <w:t>G. Galilei e il metodo sperimentale</w:t>
      </w:r>
    </w:p>
    <w:p>
      <w:pPr>
        <w:pStyle w:val="8"/>
        <w:numPr>
          <w:ilvl w:val="0"/>
          <w:numId w:val="1"/>
        </w:numPr>
        <w:tabs>
          <w:tab w:val="left" w:pos="912"/>
          <w:tab w:val="left" w:pos="913"/>
        </w:tabs>
        <w:spacing w:before="241" w:after="0" w:line="240" w:lineRule="auto"/>
        <w:ind w:left="912" w:right="0" w:hanging="361"/>
        <w:jc w:val="left"/>
        <w:rPr>
          <w:sz w:val="24"/>
        </w:rPr>
      </w:pPr>
      <w:r>
        <w:rPr>
          <w:sz w:val="24"/>
        </w:rPr>
        <w:t>Il teatro del Seicento, la Commedia</w:t>
      </w:r>
      <w:r>
        <w:rPr>
          <w:spacing w:val="2"/>
          <w:sz w:val="24"/>
        </w:rPr>
        <w:t xml:space="preserve"> </w:t>
      </w:r>
      <w:r>
        <w:rPr>
          <w:sz w:val="24"/>
        </w:rPr>
        <w:t>dell’Arte</w:t>
      </w:r>
    </w:p>
    <w:p>
      <w:pPr>
        <w:pStyle w:val="8"/>
        <w:numPr>
          <w:ilvl w:val="0"/>
          <w:numId w:val="1"/>
        </w:numPr>
        <w:tabs>
          <w:tab w:val="left" w:pos="912"/>
          <w:tab w:val="left" w:pos="913"/>
        </w:tabs>
        <w:spacing w:before="241" w:after="0" w:line="240" w:lineRule="auto"/>
        <w:ind w:left="912" w:right="0" w:hanging="361"/>
        <w:jc w:val="left"/>
        <w:rPr>
          <w:sz w:val="24"/>
        </w:rPr>
      </w:pPr>
      <w:r>
        <w:rPr>
          <w:sz w:val="24"/>
        </w:rPr>
        <w:t>Miguel De Cervantes e il Don Chisciotte della Mancia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460" w:right="1080" w:bottom="280" w:left="940" w:header="720" w:footer="720" w:gutter="0"/>
          <w:cols w:space="720" w:num="1"/>
        </w:sectPr>
      </w:pPr>
    </w:p>
    <w:p>
      <w:pPr>
        <w:pStyle w:val="6"/>
        <w:spacing w:before="78"/>
        <w:ind w:left="478"/>
      </w:pPr>
      <w:r>
        <w:rPr>
          <w:u w:val="single"/>
        </w:rPr>
        <w:t>Lettura e analisi dei seguenti brani:</w:t>
      </w:r>
    </w:p>
    <w:p>
      <w:pPr>
        <w:pStyle w:val="6"/>
        <w:spacing w:before="11"/>
        <w:rPr>
          <w:sz w:val="23"/>
        </w:rPr>
      </w:pPr>
    </w:p>
    <w:p>
      <w:pPr>
        <w:pStyle w:val="8"/>
        <w:numPr>
          <w:ilvl w:val="1"/>
          <w:numId w:val="1"/>
        </w:numPr>
        <w:tabs>
          <w:tab w:val="left" w:pos="1608"/>
          <w:tab w:val="left" w:pos="1609"/>
        </w:tabs>
        <w:spacing w:before="0" w:after="0" w:line="273" w:lineRule="auto"/>
        <w:ind w:left="912" w:right="565" w:firstLine="285"/>
        <w:jc w:val="left"/>
        <w:rPr>
          <w:i/>
          <w:sz w:val="24"/>
        </w:rPr>
      </w:pPr>
      <w:r>
        <w:rPr>
          <w:i/>
          <w:sz w:val="24"/>
        </w:rPr>
        <w:t xml:space="preserve">Galileo Galilei , </w:t>
      </w:r>
      <w:r>
        <w:rPr>
          <w:rFonts w:hint="default"/>
          <w:i/>
          <w:sz w:val="24"/>
          <w:lang w:val="it-IT"/>
        </w:rPr>
        <w:t xml:space="preserve"> </w:t>
      </w:r>
      <w:r>
        <w:rPr>
          <w:i/>
          <w:sz w:val="24"/>
        </w:rPr>
        <w:t xml:space="preserve"> Dialogo sui Massimi Sistemi - Giornata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II</w:t>
      </w:r>
    </w:p>
    <w:p>
      <w:pPr>
        <w:pStyle w:val="8"/>
        <w:numPr>
          <w:ilvl w:val="1"/>
          <w:numId w:val="1"/>
        </w:numPr>
        <w:tabs>
          <w:tab w:val="left" w:pos="1608"/>
          <w:tab w:val="left" w:pos="1609"/>
        </w:tabs>
        <w:spacing w:before="202" w:after="0" w:line="240" w:lineRule="auto"/>
        <w:ind w:left="1608" w:right="0" w:hanging="411"/>
        <w:jc w:val="left"/>
        <w:rPr>
          <w:i/>
          <w:sz w:val="24"/>
        </w:rPr>
      </w:pPr>
      <w:r>
        <w:rPr>
          <w:i/>
          <w:sz w:val="24"/>
        </w:rPr>
        <w:t>Presentazione di DON CHISCIOTTE - parte I Cap.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</w:t>
      </w:r>
    </w:p>
    <w:p>
      <w:pPr>
        <w:pStyle w:val="8"/>
        <w:numPr>
          <w:ilvl w:val="1"/>
          <w:numId w:val="1"/>
        </w:numPr>
        <w:tabs>
          <w:tab w:val="left" w:pos="1608"/>
          <w:tab w:val="left" w:pos="1609"/>
        </w:tabs>
        <w:spacing w:before="241" w:after="0" w:line="273" w:lineRule="auto"/>
        <w:ind w:left="912" w:right="789" w:firstLine="285"/>
        <w:jc w:val="left"/>
        <w:rPr>
          <w:i/>
          <w:sz w:val="24"/>
        </w:rPr>
      </w:pPr>
      <w:r>
        <w:rPr>
          <w:i/>
          <w:sz w:val="24"/>
        </w:rPr>
        <w:t>Don Chisciotte della Mancia, cap. VIII – parte I “Don Chisciotte e i mulini a vento”</w:t>
      </w:r>
    </w:p>
    <w:p>
      <w:pPr>
        <w:pStyle w:val="3"/>
        <w:spacing w:before="203"/>
        <w:rPr>
          <w:b w:val="0"/>
          <w:u w:val="none"/>
        </w:rPr>
      </w:pPr>
      <w:r>
        <w:rPr>
          <w:u w:val="thick"/>
        </w:rPr>
        <w:t>IL PRIMO SETTECENTO</w:t>
      </w:r>
      <w:r>
        <w:rPr>
          <w:b w:val="0"/>
          <w:u w:val="none"/>
        </w:rPr>
        <w:t>:</w:t>
      </w:r>
    </w:p>
    <w:p>
      <w:pPr>
        <w:pStyle w:val="6"/>
        <w:spacing w:before="11"/>
        <w:rPr>
          <w:sz w:val="23"/>
        </w:rPr>
      </w:pPr>
    </w:p>
    <w:p>
      <w:pPr>
        <w:pStyle w:val="8"/>
        <w:numPr>
          <w:ilvl w:val="0"/>
          <w:numId w:val="1"/>
        </w:numPr>
        <w:tabs>
          <w:tab w:val="left" w:pos="912"/>
          <w:tab w:val="left" w:pos="913"/>
        </w:tabs>
        <w:spacing w:before="0" w:after="0" w:line="240" w:lineRule="auto"/>
        <w:ind w:left="912" w:right="0" w:hanging="361"/>
        <w:jc w:val="left"/>
        <w:rPr>
          <w:sz w:val="24"/>
        </w:rPr>
      </w:pPr>
      <w:r>
        <w:rPr>
          <w:sz w:val="24"/>
        </w:rPr>
        <w:t>L’Illuminismo</w:t>
      </w:r>
    </w:p>
    <w:p>
      <w:pPr>
        <w:pStyle w:val="6"/>
        <w:spacing w:before="10"/>
        <w:rPr>
          <w:sz w:val="23"/>
        </w:rPr>
      </w:pPr>
    </w:p>
    <w:p>
      <w:pPr>
        <w:pStyle w:val="8"/>
        <w:numPr>
          <w:ilvl w:val="0"/>
          <w:numId w:val="1"/>
        </w:numPr>
        <w:tabs>
          <w:tab w:val="left" w:pos="912"/>
          <w:tab w:val="left" w:pos="913"/>
        </w:tabs>
        <w:spacing w:before="0" w:after="0" w:line="240" w:lineRule="auto"/>
        <w:ind w:left="912" w:right="0" w:hanging="361"/>
        <w:jc w:val="left"/>
        <w:rPr>
          <w:sz w:val="24"/>
        </w:rPr>
      </w:pPr>
      <w:r>
        <w:rPr>
          <w:sz w:val="24"/>
        </w:rPr>
        <w:t>Il contesto</w:t>
      </w:r>
      <w:r>
        <w:rPr>
          <w:spacing w:val="3"/>
          <w:sz w:val="24"/>
        </w:rPr>
        <w:t xml:space="preserve"> </w:t>
      </w:r>
      <w:r>
        <w:rPr>
          <w:sz w:val="24"/>
        </w:rPr>
        <w:t>storico-politico</w:t>
      </w:r>
    </w:p>
    <w:p>
      <w:pPr>
        <w:pStyle w:val="8"/>
        <w:numPr>
          <w:ilvl w:val="0"/>
          <w:numId w:val="1"/>
        </w:numPr>
        <w:tabs>
          <w:tab w:val="left" w:pos="912"/>
          <w:tab w:val="left" w:pos="913"/>
        </w:tabs>
        <w:spacing w:before="242" w:after="0" w:line="240" w:lineRule="auto"/>
        <w:ind w:left="912" w:right="0" w:hanging="361"/>
        <w:jc w:val="left"/>
        <w:rPr>
          <w:sz w:val="24"/>
        </w:rPr>
      </w:pPr>
      <w:r>
        <w:rPr>
          <w:sz w:val="24"/>
        </w:rPr>
        <w:t>Il contesto</w:t>
      </w:r>
      <w:r>
        <w:rPr>
          <w:spacing w:val="3"/>
          <w:sz w:val="24"/>
        </w:rPr>
        <w:t xml:space="preserve"> </w:t>
      </w:r>
      <w:r>
        <w:rPr>
          <w:sz w:val="24"/>
        </w:rPr>
        <w:t>socio-economico-culturale</w:t>
      </w:r>
    </w:p>
    <w:p>
      <w:pPr>
        <w:pStyle w:val="8"/>
        <w:numPr>
          <w:ilvl w:val="0"/>
          <w:numId w:val="1"/>
        </w:numPr>
        <w:tabs>
          <w:tab w:val="left" w:pos="912"/>
          <w:tab w:val="left" w:pos="913"/>
        </w:tabs>
        <w:spacing w:before="238" w:after="0" w:line="436" w:lineRule="auto"/>
        <w:ind w:left="478" w:right="6029" w:firstLine="74"/>
        <w:jc w:val="left"/>
        <w:rPr>
          <w:sz w:val="24"/>
        </w:rPr>
      </w:pPr>
      <w:r>
        <w:rPr>
          <w:sz w:val="24"/>
        </w:rPr>
        <w:t>Le idee, la politica, i generi</w:t>
      </w:r>
      <w:r>
        <w:rPr>
          <w:sz w:val="24"/>
          <w:u w:val="single"/>
        </w:rPr>
        <w:t xml:space="preserve"> Lettura e analisi dei seguenti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brani:</w:t>
      </w:r>
    </w:p>
    <w:p>
      <w:pPr>
        <w:pStyle w:val="8"/>
        <w:numPr>
          <w:ilvl w:val="1"/>
          <w:numId w:val="1"/>
        </w:numPr>
        <w:tabs>
          <w:tab w:val="left" w:pos="1608"/>
          <w:tab w:val="left" w:pos="1609"/>
        </w:tabs>
        <w:spacing w:before="50" w:after="0" w:line="240" w:lineRule="auto"/>
        <w:ind w:left="1608" w:right="0" w:hanging="411"/>
        <w:jc w:val="left"/>
        <w:rPr>
          <w:i/>
          <w:sz w:val="24"/>
        </w:rPr>
      </w:pPr>
      <w:r>
        <w:rPr>
          <w:i/>
          <w:sz w:val="24"/>
        </w:rPr>
        <w:t>Cesare Beccaria, Dei delitti e delle pene cap.28, “Contro la pena di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morte”</w:t>
      </w:r>
    </w:p>
    <w:p>
      <w:pPr>
        <w:pStyle w:val="6"/>
        <w:rPr>
          <w:i/>
          <w:sz w:val="28"/>
        </w:rPr>
      </w:pPr>
    </w:p>
    <w:p>
      <w:pPr>
        <w:pStyle w:val="3"/>
        <w:spacing w:before="196"/>
        <w:rPr>
          <w:u w:val="none"/>
        </w:rPr>
      </w:pPr>
      <w:bookmarkStart w:id="0" w:name="C. GOLDONI"/>
      <w:bookmarkEnd w:id="0"/>
      <w:r>
        <w:rPr>
          <w:u w:val="thick"/>
        </w:rPr>
        <w:t>C. GOLDONI</w:t>
      </w:r>
    </w:p>
    <w:p>
      <w:pPr>
        <w:pStyle w:val="6"/>
        <w:spacing w:before="11"/>
        <w:rPr>
          <w:b/>
          <w:sz w:val="23"/>
        </w:rPr>
      </w:pPr>
    </w:p>
    <w:p>
      <w:pPr>
        <w:pStyle w:val="8"/>
        <w:numPr>
          <w:ilvl w:val="0"/>
          <w:numId w:val="2"/>
        </w:numPr>
        <w:tabs>
          <w:tab w:val="left" w:pos="912"/>
          <w:tab w:val="left" w:pos="913"/>
        </w:tabs>
        <w:spacing w:before="0" w:after="0" w:line="240" w:lineRule="auto"/>
        <w:ind w:left="912" w:right="0" w:hanging="361"/>
        <w:jc w:val="left"/>
        <w:rPr>
          <w:sz w:val="24"/>
        </w:rPr>
      </w:pPr>
      <w:r>
        <w:rPr>
          <w:sz w:val="24"/>
        </w:rPr>
        <w:t>La vita</w:t>
      </w:r>
    </w:p>
    <w:p>
      <w:pPr>
        <w:pStyle w:val="8"/>
        <w:numPr>
          <w:ilvl w:val="0"/>
          <w:numId w:val="2"/>
        </w:numPr>
        <w:tabs>
          <w:tab w:val="left" w:pos="912"/>
          <w:tab w:val="left" w:pos="913"/>
        </w:tabs>
        <w:spacing w:before="241" w:after="0" w:line="240" w:lineRule="auto"/>
        <w:ind w:left="912" w:right="0" w:hanging="361"/>
        <w:jc w:val="left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idee</w:t>
      </w:r>
    </w:p>
    <w:p>
      <w:pPr>
        <w:pStyle w:val="8"/>
        <w:numPr>
          <w:ilvl w:val="0"/>
          <w:numId w:val="2"/>
        </w:numPr>
        <w:tabs>
          <w:tab w:val="left" w:pos="912"/>
          <w:tab w:val="left" w:pos="913"/>
        </w:tabs>
        <w:spacing w:before="241" w:after="0" w:line="240" w:lineRule="auto"/>
        <w:ind w:left="912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poetica</w:t>
      </w:r>
    </w:p>
    <w:p>
      <w:pPr>
        <w:pStyle w:val="8"/>
        <w:numPr>
          <w:ilvl w:val="0"/>
          <w:numId w:val="2"/>
        </w:numPr>
        <w:tabs>
          <w:tab w:val="left" w:pos="912"/>
          <w:tab w:val="left" w:pos="913"/>
        </w:tabs>
        <w:spacing w:before="239" w:after="0" w:line="240" w:lineRule="auto"/>
        <w:ind w:left="912" w:right="0" w:hanging="361"/>
        <w:jc w:val="left"/>
        <w:rPr>
          <w:sz w:val="24"/>
        </w:rPr>
      </w:pPr>
      <w:r>
        <w:rPr>
          <w:sz w:val="24"/>
        </w:rPr>
        <w:t>Le opere: “La</w:t>
      </w:r>
      <w:r>
        <w:rPr>
          <w:spacing w:val="3"/>
          <w:sz w:val="24"/>
        </w:rPr>
        <w:t xml:space="preserve"> </w:t>
      </w:r>
      <w:r>
        <w:rPr>
          <w:sz w:val="24"/>
        </w:rPr>
        <w:t>Locandiera”</w:t>
      </w:r>
    </w:p>
    <w:p>
      <w:pPr>
        <w:pStyle w:val="6"/>
        <w:spacing w:before="242"/>
        <w:ind w:left="478"/>
      </w:pPr>
      <w:r>
        <w:rPr>
          <w:u w:val="single"/>
        </w:rPr>
        <w:t>Da “La Locandiera” lettura e analisi dei seguenti brani:</w:t>
      </w:r>
    </w:p>
    <w:p>
      <w:pPr>
        <w:pStyle w:val="6"/>
        <w:spacing w:before="11"/>
        <w:rPr>
          <w:sz w:val="23"/>
        </w:rPr>
      </w:pPr>
    </w:p>
    <w:p>
      <w:pPr>
        <w:pStyle w:val="8"/>
        <w:numPr>
          <w:ilvl w:val="1"/>
          <w:numId w:val="2"/>
        </w:numPr>
        <w:tabs>
          <w:tab w:val="left" w:pos="1608"/>
          <w:tab w:val="left" w:pos="1609"/>
        </w:tabs>
        <w:spacing w:before="0" w:after="0" w:line="240" w:lineRule="auto"/>
        <w:ind w:left="1608" w:right="0" w:hanging="411"/>
        <w:jc w:val="left"/>
        <w:rPr>
          <w:i/>
          <w:sz w:val="24"/>
        </w:rPr>
      </w:pPr>
      <w:r>
        <w:rPr>
          <w:i/>
          <w:sz w:val="24"/>
        </w:rPr>
        <w:t>“ Una originale filosofia di vita” Atto I, scene V,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IX</w:t>
      </w:r>
    </w:p>
    <w:p>
      <w:pPr>
        <w:pStyle w:val="8"/>
        <w:numPr>
          <w:ilvl w:val="1"/>
          <w:numId w:val="2"/>
        </w:numPr>
        <w:tabs>
          <w:tab w:val="left" w:pos="1608"/>
          <w:tab w:val="left" w:pos="1609"/>
        </w:tabs>
        <w:spacing w:before="198" w:after="0" w:line="240" w:lineRule="auto"/>
        <w:ind w:left="1608" w:right="0" w:hanging="411"/>
        <w:jc w:val="left"/>
        <w:rPr>
          <w:i/>
          <w:sz w:val="24"/>
        </w:rPr>
      </w:pPr>
      <w:r>
        <w:rPr>
          <w:i/>
          <w:sz w:val="24"/>
        </w:rPr>
        <w:t>“Mirandolina seduce il Cavaliere” Atto I, scena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XV</w:t>
      </w:r>
    </w:p>
    <w:p>
      <w:pPr>
        <w:pStyle w:val="8"/>
        <w:numPr>
          <w:ilvl w:val="1"/>
          <w:numId w:val="2"/>
        </w:numPr>
        <w:tabs>
          <w:tab w:val="left" w:pos="1608"/>
          <w:tab w:val="left" w:pos="1609"/>
        </w:tabs>
        <w:spacing w:before="200" w:after="0" w:line="240" w:lineRule="auto"/>
        <w:ind w:left="1608" w:right="0" w:hanging="411"/>
        <w:jc w:val="left"/>
        <w:rPr>
          <w:i/>
          <w:sz w:val="24"/>
        </w:rPr>
      </w:pPr>
      <w:r>
        <w:rPr>
          <w:i/>
          <w:sz w:val="24"/>
        </w:rPr>
        <w:t>“Il trionfo di Mirandolina” Atto III, scena VI,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VII</w:t>
      </w:r>
    </w:p>
    <w:p>
      <w:pPr>
        <w:pStyle w:val="6"/>
        <w:spacing w:before="3"/>
        <w:rPr>
          <w:i/>
          <w:sz w:val="41"/>
        </w:rPr>
      </w:pPr>
    </w:p>
    <w:p>
      <w:pPr>
        <w:pStyle w:val="3"/>
        <w:rPr>
          <w:u w:val="none"/>
        </w:rPr>
      </w:pPr>
      <w:bookmarkStart w:id="1" w:name="G. PARINI "/>
      <w:bookmarkEnd w:id="1"/>
      <w:r>
        <w:rPr>
          <w:u w:val="thick"/>
        </w:rPr>
        <w:t>G. PARINI</w:t>
      </w:r>
    </w:p>
    <w:p>
      <w:pPr>
        <w:pStyle w:val="6"/>
        <w:spacing w:before="11"/>
        <w:rPr>
          <w:b/>
          <w:sz w:val="23"/>
        </w:rPr>
      </w:pPr>
    </w:p>
    <w:p>
      <w:pPr>
        <w:pStyle w:val="8"/>
        <w:numPr>
          <w:ilvl w:val="0"/>
          <w:numId w:val="3"/>
        </w:numPr>
        <w:tabs>
          <w:tab w:val="left" w:pos="912"/>
          <w:tab w:val="left" w:pos="913"/>
        </w:tabs>
        <w:spacing w:before="0" w:after="0" w:line="240" w:lineRule="auto"/>
        <w:ind w:left="912" w:right="0" w:hanging="361"/>
        <w:jc w:val="left"/>
        <w:rPr>
          <w:sz w:val="24"/>
        </w:rPr>
      </w:pPr>
      <w:r>
        <w:rPr>
          <w:sz w:val="24"/>
        </w:rPr>
        <w:t>La vita</w:t>
      </w:r>
    </w:p>
    <w:p>
      <w:pPr>
        <w:pStyle w:val="8"/>
        <w:numPr>
          <w:ilvl w:val="0"/>
          <w:numId w:val="3"/>
        </w:numPr>
        <w:tabs>
          <w:tab w:val="left" w:pos="912"/>
          <w:tab w:val="left" w:pos="913"/>
        </w:tabs>
        <w:spacing w:before="241" w:after="0" w:line="240" w:lineRule="auto"/>
        <w:ind w:left="912" w:right="0" w:hanging="361"/>
        <w:jc w:val="left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idee</w:t>
      </w:r>
    </w:p>
    <w:p>
      <w:pPr>
        <w:pStyle w:val="8"/>
        <w:numPr>
          <w:ilvl w:val="0"/>
          <w:numId w:val="3"/>
        </w:numPr>
        <w:tabs>
          <w:tab w:val="left" w:pos="912"/>
          <w:tab w:val="left" w:pos="913"/>
        </w:tabs>
        <w:spacing w:before="242" w:after="0" w:line="240" w:lineRule="auto"/>
        <w:ind w:left="912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poetica</w:t>
      </w:r>
    </w:p>
    <w:p>
      <w:pPr>
        <w:pStyle w:val="8"/>
        <w:widowControl w:val="0"/>
        <w:numPr>
          <w:ilvl w:val="0"/>
          <w:numId w:val="0"/>
        </w:numPr>
        <w:tabs>
          <w:tab w:val="left" w:pos="912"/>
          <w:tab w:val="left" w:pos="913"/>
        </w:tabs>
        <w:autoSpaceDE w:val="0"/>
        <w:autoSpaceDN w:val="0"/>
        <w:spacing w:before="242" w:after="0" w:line="240" w:lineRule="auto"/>
        <w:ind w:right="0" w:rightChars="0"/>
        <w:jc w:val="left"/>
        <w:rPr>
          <w:sz w:val="24"/>
        </w:rPr>
      </w:pPr>
    </w:p>
    <w:p>
      <w:pPr>
        <w:pStyle w:val="8"/>
        <w:widowControl w:val="0"/>
        <w:numPr>
          <w:ilvl w:val="0"/>
          <w:numId w:val="0"/>
        </w:numPr>
        <w:tabs>
          <w:tab w:val="left" w:pos="912"/>
          <w:tab w:val="left" w:pos="913"/>
        </w:tabs>
        <w:autoSpaceDE w:val="0"/>
        <w:autoSpaceDN w:val="0"/>
        <w:spacing w:before="242" w:after="0" w:line="240" w:lineRule="auto"/>
        <w:ind w:right="0" w:rightChars="0"/>
        <w:jc w:val="left"/>
        <w:rPr>
          <w:sz w:val="24"/>
        </w:rPr>
      </w:pPr>
    </w:p>
    <w:p>
      <w:pPr>
        <w:pStyle w:val="8"/>
        <w:widowControl w:val="0"/>
        <w:numPr>
          <w:ilvl w:val="0"/>
          <w:numId w:val="0"/>
        </w:numPr>
        <w:tabs>
          <w:tab w:val="left" w:pos="912"/>
          <w:tab w:val="left" w:pos="913"/>
        </w:tabs>
        <w:autoSpaceDE w:val="0"/>
        <w:autoSpaceDN w:val="0"/>
        <w:spacing w:before="242" w:after="0" w:line="240" w:lineRule="auto"/>
        <w:ind w:right="0" w:rightChars="0"/>
        <w:jc w:val="left"/>
        <w:rPr>
          <w:sz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Lettura e analisi dei seguenti brani: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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Dialogo sopra la nobiltà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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- Il Giorno: Lettura e Analisi: “L’Ardua scelta del giovin Signore”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V. ALFIERI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La Poesia e la prosa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Appro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it-IT" w:eastAsia="zh-CN" w:bidi="ar"/>
        </w:rPr>
        <w:t>f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ondimento : la moda del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Gran Tour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IL ROMANZO EUROPEO DEL ‘700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it-IT" w:eastAsia="zh-CN" w:bidi="ar"/>
        </w:rPr>
      </w:pPr>
      <w:r>
        <w:rPr>
          <w:rFonts w:hint="default" w:eastAsia="SimSun" w:cs="Times New Roman"/>
          <w:color w:val="000000"/>
          <w:kern w:val="0"/>
          <w:sz w:val="24"/>
          <w:szCs w:val="24"/>
          <w:lang w:val="it-IT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IL SECONDO SETTECENTO: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Il Neoclassicismo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L’OTTOCENTO: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Il Preromanticismo, Il Romanticismo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Il contesto storico-politico: dall’età napoleonica al Risorgimento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Il contesto socio-economico-culturale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Le idee, la politica, i generi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U. FOSCOLO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La vita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Le idee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La poetica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“Le ultime lettere di Jacopo Ortis”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Le opere: i “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Sonetti”</w:t>
      </w:r>
    </w:p>
    <w:p>
      <w:pPr>
        <w:pStyle w:val="8"/>
        <w:widowControl w:val="0"/>
        <w:numPr>
          <w:ilvl w:val="0"/>
          <w:numId w:val="0"/>
        </w:numPr>
        <w:tabs>
          <w:tab w:val="left" w:pos="912"/>
          <w:tab w:val="left" w:pos="913"/>
        </w:tabs>
        <w:autoSpaceDE w:val="0"/>
        <w:autoSpaceDN w:val="0"/>
        <w:spacing w:before="242" w:after="0" w:line="240" w:lineRule="auto"/>
        <w:ind w:right="0" w:rightChars="0"/>
        <w:jc w:val="left"/>
        <w:rPr>
          <w:sz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Analisi e commento dei seguenti componimenti: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a lettera di apertura del romanzo “Le ultime lettere di Jacopo Ortis” - Il bacio a Teresa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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Alla sera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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 Zacinto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  <w:t>- In morte del fratello Giovanni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</w:pPr>
      <w:r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  <w:t>I SEPOLCRI (*)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</w:pPr>
      <w:r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  <w:t>Il valore affettivo dei Sepolcri ver. 1,90</w:t>
      </w:r>
      <w:r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  <w:br w:type="textWrapping"/>
      </w:r>
      <w:r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  <w:t>La funzione civile dei Sepolcri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</w:pPr>
      <w:r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  <w:t>Le tombe dei grandi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</w:pPr>
      <w:r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  <w:t xml:space="preserve">La funzione eternatrice della poesia 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</w:pPr>
      <w:r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  <w:t>Le Grazie: il velo delle grazie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lang w:val="it-IT" w:eastAsia="zh-CN" w:bidi="ar"/>
        </w:rPr>
      </w:pPr>
      <w:r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lang w:val="it-IT" w:eastAsia="zh-CN" w:bidi="ar"/>
        </w:rPr>
        <w:t>(*) Attività svolta in gruppo con prodotto finale multimediale PPT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G. LEOPARDI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La vita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Le idee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La poetica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Le opere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Analisi e commento dei seguenti componimenti: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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L’Infinito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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A Silvia 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</w:pPr>
      <w:r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  <w:t>- Il Sabato del Villaggio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</w:pPr>
      <w:r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  <w:t>Il passero Solitario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eastAsia="SimSun" w:cs="Times New Roman"/>
          <w:i/>
          <w:iCs/>
          <w:color w:val="000000"/>
          <w:kern w:val="0"/>
          <w:sz w:val="24"/>
          <w:szCs w:val="24"/>
          <w:lang w:val="it-IT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A. MANZONI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La vita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Le idee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La poetica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Le opere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- Il Cinque Maggio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- I promessi Sposi : trama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Visione d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it-IT" w:eastAsia="zh-CN" w:bidi="ar"/>
        </w:rPr>
        <w:t xml:space="preserve">i parti del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Film 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it-IT" w:eastAsia="zh-CN" w:bidi="ar"/>
        </w:rPr>
        <w:t xml:space="preserve"> “Il giovane favoloso”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ABILITÀ LINGUISTICHE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La coerenza testuale e la coesione linguistica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Registri e stili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La revisione e la redazione di un testo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4"/>
          <w:szCs w:val="24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La tipologia B e C dell’esame di stato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La docente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CORDELLA Anna Maria</w:t>
      </w:r>
    </w:p>
    <w:p>
      <w:pPr>
        <w:pStyle w:val="8"/>
        <w:widowControl w:val="0"/>
        <w:numPr>
          <w:ilvl w:val="0"/>
          <w:numId w:val="0"/>
        </w:numPr>
        <w:tabs>
          <w:tab w:val="left" w:pos="912"/>
          <w:tab w:val="left" w:pos="913"/>
        </w:tabs>
        <w:autoSpaceDE w:val="0"/>
        <w:autoSpaceDN w:val="0"/>
        <w:spacing w:before="242" w:after="0" w:line="240" w:lineRule="auto"/>
        <w:ind w:right="0" w:rightChars="0"/>
        <w:jc w:val="center"/>
        <w:rPr>
          <w:sz w:val="24"/>
        </w:rPr>
      </w:pPr>
    </w:p>
    <w:sectPr>
      <w:pgSz w:w="11910" w:h="16840"/>
      <w:pgMar w:top="1320" w:right="1080" w:bottom="280" w:left="9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"/>
      <w:lvlJc w:val="left"/>
      <w:pPr>
        <w:ind w:left="912" w:hanging="360"/>
      </w:pPr>
      <w:rPr>
        <w:rFonts w:hint="default" w:ascii="Symbol" w:hAnsi="Symbol" w:eastAsia="Symbol" w:cs="Symbol"/>
        <w:w w:val="100"/>
        <w:sz w:val="24"/>
        <w:szCs w:val="24"/>
        <w:lang w:val="it-IT" w:eastAsia="it-IT" w:bidi="it-IT"/>
      </w:rPr>
    </w:lvl>
    <w:lvl w:ilvl="1" w:tentative="0">
      <w:start w:val="0"/>
      <w:numFmt w:val="bullet"/>
      <w:lvlText w:val=""/>
      <w:lvlJc w:val="left"/>
      <w:pPr>
        <w:ind w:left="1608" w:hanging="411"/>
      </w:pPr>
      <w:rPr>
        <w:rFonts w:hint="default" w:ascii="Symbol" w:hAnsi="Symbol" w:eastAsia="Symbol" w:cs="Symbol"/>
        <w:w w:val="100"/>
        <w:sz w:val="24"/>
        <w:szCs w:val="24"/>
        <w:lang w:val="it-IT" w:eastAsia="it-IT" w:bidi="it-IT"/>
      </w:rPr>
    </w:lvl>
    <w:lvl w:ilvl="2" w:tentative="0">
      <w:start w:val="0"/>
      <w:numFmt w:val="bullet"/>
      <w:lvlText w:val="•"/>
      <w:lvlJc w:val="left"/>
      <w:pPr>
        <w:ind w:left="1600" w:hanging="411"/>
      </w:pPr>
      <w:rPr>
        <w:rFonts w:hint="default"/>
        <w:lang w:val="it-IT" w:eastAsia="it-IT" w:bidi="it-IT"/>
      </w:rPr>
    </w:lvl>
    <w:lvl w:ilvl="3" w:tentative="0">
      <w:start w:val="0"/>
      <w:numFmt w:val="bullet"/>
      <w:lvlText w:val="•"/>
      <w:lvlJc w:val="left"/>
      <w:pPr>
        <w:ind w:left="2635" w:hanging="411"/>
      </w:pPr>
      <w:rPr>
        <w:rFonts w:hint="default"/>
        <w:lang w:val="it-IT" w:eastAsia="it-IT" w:bidi="it-IT"/>
      </w:rPr>
    </w:lvl>
    <w:lvl w:ilvl="4" w:tentative="0">
      <w:start w:val="0"/>
      <w:numFmt w:val="bullet"/>
      <w:lvlText w:val="•"/>
      <w:lvlJc w:val="left"/>
      <w:pPr>
        <w:ind w:left="3671" w:hanging="411"/>
      </w:pPr>
      <w:rPr>
        <w:rFonts w:hint="default"/>
        <w:lang w:val="it-IT" w:eastAsia="it-IT" w:bidi="it-IT"/>
      </w:rPr>
    </w:lvl>
    <w:lvl w:ilvl="5" w:tentative="0">
      <w:start w:val="0"/>
      <w:numFmt w:val="bullet"/>
      <w:lvlText w:val="•"/>
      <w:lvlJc w:val="left"/>
      <w:pPr>
        <w:ind w:left="4707" w:hanging="411"/>
      </w:pPr>
      <w:rPr>
        <w:rFonts w:hint="default"/>
        <w:lang w:val="it-IT" w:eastAsia="it-IT" w:bidi="it-IT"/>
      </w:rPr>
    </w:lvl>
    <w:lvl w:ilvl="6" w:tentative="0">
      <w:start w:val="0"/>
      <w:numFmt w:val="bullet"/>
      <w:lvlText w:val="•"/>
      <w:lvlJc w:val="left"/>
      <w:pPr>
        <w:ind w:left="5743" w:hanging="411"/>
      </w:pPr>
      <w:rPr>
        <w:rFonts w:hint="default"/>
        <w:lang w:val="it-IT" w:eastAsia="it-IT" w:bidi="it-IT"/>
      </w:rPr>
    </w:lvl>
    <w:lvl w:ilvl="7" w:tentative="0">
      <w:start w:val="0"/>
      <w:numFmt w:val="bullet"/>
      <w:lvlText w:val="•"/>
      <w:lvlJc w:val="left"/>
      <w:pPr>
        <w:ind w:left="6778" w:hanging="411"/>
      </w:pPr>
      <w:rPr>
        <w:rFonts w:hint="default"/>
        <w:lang w:val="it-IT" w:eastAsia="it-IT" w:bidi="it-IT"/>
      </w:rPr>
    </w:lvl>
    <w:lvl w:ilvl="8" w:tentative="0">
      <w:start w:val="0"/>
      <w:numFmt w:val="bullet"/>
      <w:lvlText w:val="•"/>
      <w:lvlJc w:val="left"/>
      <w:pPr>
        <w:ind w:left="7814" w:hanging="411"/>
      </w:pPr>
      <w:rPr>
        <w:rFonts w:hint="default"/>
        <w:lang w:val="it-IT" w:eastAsia="it-IT" w:bidi="it-IT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912" w:hanging="360"/>
      </w:pPr>
      <w:rPr>
        <w:rFonts w:hint="default" w:ascii="Symbol" w:hAnsi="Symbol" w:eastAsia="Symbol" w:cs="Symbol"/>
        <w:w w:val="100"/>
        <w:sz w:val="24"/>
        <w:szCs w:val="24"/>
        <w:lang w:val="it-IT" w:eastAsia="it-IT" w:bidi="it-IT"/>
      </w:rPr>
    </w:lvl>
    <w:lvl w:ilvl="1" w:tentative="0">
      <w:start w:val="0"/>
      <w:numFmt w:val="bullet"/>
      <w:lvlText w:val=""/>
      <w:lvlJc w:val="left"/>
      <w:pPr>
        <w:ind w:left="912" w:hanging="411"/>
      </w:pPr>
      <w:rPr>
        <w:rFonts w:hint="default" w:ascii="Symbol" w:hAnsi="Symbol" w:eastAsia="Symbol" w:cs="Symbol"/>
        <w:w w:val="100"/>
        <w:sz w:val="24"/>
        <w:szCs w:val="24"/>
        <w:lang w:val="it-IT" w:eastAsia="it-IT" w:bidi="it-IT"/>
      </w:rPr>
    </w:lvl>
    <w:lvl w:ilvl="2" w:tentative="0">
      <w:start w:val="0"/>
      <w:numFmt w:val="bullet"/>
      <w:lvlText w:val="•"/>
      <w:lvlJc w:val="left"/>
      <w:pPr>
        <w:ind w:left="2520" w:hanging="411"/>
      </w:pPr>
      <w:rPr>
        <w:rFonts w:hint="default"/>
        <w:lang w:val="it-IT" w:eastAsia="it-IT" w:bidi="it-IT"/>
      </w:rPr>
    </w:lvl>
    <w:lvl w:ilvl="3" w:tentative="0">
      <w:start w:val="0"/>
      <w:numFmt w:val="bullet"/>
      <w:lvlText w:val="•"/>
      <w:lvlJc w:val="left"/>
      <w:pPr>
        <w:ind w:left="3441" w:hanging="411"/>
      </w:pPr>
      <w:rPr>
        <w:rFonts w:hint="default"/>
        <w:lang w:val="it-IT" w:eastAsia="it-IT" w:bidi="it-IT"/>
      </w:rPr>
    </w:lvl>
    <w:lvl w:ilvl="4" w:tentative="0">
      <w:start w:val="0"/>
      <w:numFmt w:val="bullet"/>
      <w:lvlText w:val="•"/>
      <w:lvlJc w:val="left"/>
      <w:pPr>
        <w:ind w:left="4362" w:hanging="411"/>
      </w:pPr>
      <w:rPr>
        <w:rFonts w:hint="default"/>
        <w:lang w:val="it-IT" w:eastAsia="it-IT" w:bidi="it-IT"/>
      </w:rPr>
    </w:lvl>
    <w:lvl w:ilvl="5" w:tentative="0">
      <w:start w:val="0"/>
      <w:numFmt w:val="bullet"/>
      <w:lvlText w:val="•"/>
      <w:lvlJc w:val="left"/>
      <w:pPr>
        <w:ind w:left="5282" w:hanging="411"/>
      </w:pPr>
      <w:rPr>
        <w:rFonts w:hint="default"/>
        <w:lang w:val="it-IT" w:eastAsia="it-IT" w:bidi="it-IT"/>
      </w:rPr>
    </w:lvl>
    <w:lvl w:ilvl="6" w:tentative="0">
      <w:start w:val="0"/>
      <w:numFmt w:val="bullet"/>
      <w:lvlText w:val="•"/>
      <w:lvlJc w:val="left"/>
      <w:pPr>
        <w:ind w:left="6203" w:hanging="411"/>
      </w:pPr>
      <w:rPr>
        <w:rFonts w:hint="default"/>
        <w:lang w:val="it-IT" w:eastAsia="it-IT" w:bidi="it-IT"/>
      </w:rPr>
    </w:lvl>
    <w:lvl w:ilvl="7" w:tentative="0">
      <w:start w:val="0"/>
      <w:numFmt w:val="bullet"/>
      <w:lvlText w:val="•"/>
      <w:lvlJc w:val="left"/>
      <w:pPr>
        <w:ind w:left="7124" w:hanging="411"/>
      </w:pPr>
      <w:rPr>
        <w:rFonts w:hint="default"/>
        <w:lang w:val="it-IT" w:eastAsia="it-IT" w:bidi="it-IT"/>
      </w:rPr>
    </w:lvl>
    <w:lvl w:ilvl="8" w:tentative="0">
      <w:start w:val="0"/>
      <w:numFmt w:val="bullet"/>
      <w:lvlText w:val="•"/>
      <w:lvlJc w:val="left"/>
      <w:pPr>
        <w:ind w:left="8044" w:hanging="411"/>
      </w:pPr>
      <w:rPr>
        <w:rFonts w:hint="default"/>
        <w:lang w:val="it-IT" w:eastAsia="it-IT" w:bidi="it-IT"/>
      </w:rPr>
    </w:lvl>
  </w:abstractNum>
  <w:abstractNum w:abstractNumId="2">
    <w:nsid w:val="59ADCABA"/>
    <w:multiLevelType w:val="multilevel"/>
    <w:tmpl w:val="59ADCABA"/>
    <w:lvl w:ilvl="0" w:tentative="0">
      <w:start w:val="0"/>
      <w:numFmt w:val="bullet"/>
      <w:lvlText w:val=""/>
      <w:lvlJc w:val="left"/>
      <w:pPr>
        <w:ind w:left="912" w:hanging="360"/>
      </w:pPr>
      <w:rPr>
        <w:rFonts w:hint="default" w:ascii="Symbol" w:hAnsi="Symbol" w:eastAsia="Symbol" w:cs="Symbol"/>
        <w:w w:val="100"/>
        <w:sz w:val="24"/>
        <w:szCs w:val="24"/>
        <w:lang w:val="it-IT" w:eastAsia="it-IT" w:bidi="it-IT"/>
      </w:rPr>
    </w:lvl>
    <w:lvl w:ilvl="1" w:tentative="0">
      <w:start w:val="0"/>
      <w:numFmt w:val="bullet"/>
      <w:lvlText w:val="•"/>
      <w:lvlJc w:val="left"/>
      <w:pPr>
        <w:ind w:left="920" w:hanging="360"/>
      </w:pPr>
      <w:rPr>
        <w:rFonts w:hint="default"/>
        <w:lang w:val="it-IT" w:eastAsia="it-IT" w:bidi="it-IT"/>
      </w:rPr>
    </w:lvl>
    <w:lvl w:ilvl="2" w:tentative="0">
      <w:start w:val="0"/>
      <w:numFmt w:val="bullet"/>
      <w:lvlText w:val="•"/>
      <w:lvlJc w:val="left"/>
      <w:pPr>
        <w:ind w:left="1916" w:hanging="360"/>
      </w:pPr>
      <w:rPr>
        <w:rFonts w:hint="default"/>
        <w:lang w:val="it-IT" w:eastAsia="it-IT" w:bidi="it-IT"/>
      </w:rPr>
    </w:lvl>
    <w:lvl w:ilvl="3" w:tentative="0">
      <w:start w:val="0"/>
      <w:numFmt w:val="bullet"/>
      <w:lvlText w:val="•"/>
      <w:lvlJc w:val="left"/>
      <w:pPr>
        <w:ind w:left="2912" w:hanging="360"/>
      </w:pPr>
      <w:rPr>
        <w:rFonts w:hint="default"/>
        <w:lang w:val="it-IT" w:eastAsia="it-IT" w:bidi="it-IT"/>
      </w:rPr>
    </w:lvl>
    <w:lvl w:ilvl="4" w:tentative="0">
      <w:start w:val="0"/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5" w:tentative="0">
      <w:start w:val="0"/>
      <w:numFmt w:val="bullet"/>
      <w:lvlText w:val="•"/>
      <w:lvlJc w:val="left"/>
      <w:pPr>
        <w:ind w:left="4904" w:hanging="360"/>
      </w:pPr>
      <w:rPr>
        <w:rFonts w:hint="default"/>
        <w:lang w:val="it-IT" w:eastAsia="it-IT" w:bidi="it-IT"/>
      </w:rPr>
    </w:lvl>
    <w:lvl w:ilvl="6" w:tentative="0">
      <w:start w:val="0"/>
      <w:numFmt w:val="bullet"/>
      <w:lvlText w:val="•"/>
      <w:lvlJc w:val="left"/>
      <w:pPr>
        <w:ind w:left="5901" w:hanging="360"/>
      </w:pPr>
      <w:rPr>
        <w:rFonts w:hint="default"/>
        <w:lang w:val="it-IT" w:eastAsia="it-IT" w:bidi="it-IT"/>
      </w:rPr>
    </w:lvl>
    <w:lvl w:ilvl="7" w:tentative="0">
      <w:start w:val="0"/>
      <w:numFmt w:val="bullet"/>
      <w:lvlText w:val="•"/>
      <w:lvlJc w:val="left"/>
      <w:pPr>
        <w:ind w:left="6897" w:hanging="360"/>
      </w:pPr>
      <w:rPr>
        <w:rFonts w:hint="default"/>
        <w:lang w:val="it-IT" w:eastAsia="it-IT" w:bidi="it-IT"/>
      </w:rPr>
    </w:lvl>
    <w:lvl w:ilvl="8" w:tentative="0">
      <w:start w:val="0"/>
      <w:numFmt w:val="bullet"/>
      <w:lvlText w:val="•"/>
      <w:lvlJc w:val="left"/>
      <w:pPr>
        <w:ind w:left="789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00000"/>
    <w:rsid w:val="0ADF07A1"/>
    <w:rsid w:val="2CCF28D6"/>
    <w:rsid w:val="35F43B97"/>
    <w:rsid w:val="57725A42"/>
    <w:rsid w:val="5B33135D"/>
    <w:rsid w:val="63F93553"/>
    <w:rsid w:val="6DEE32CF"/>
    <w:rsid w:val="71A87F57"/>
    <w:rsid w:val="72E41784"/>
    <w:rsid w:val="799F34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2">
    <w:name w:val="heading 1"/>
    <w:basedOn w:val="1"/>
    <w:next w:val="1"/>
    <w:qFormat/>
    <w:uiPriority w:val="1"/>
    <w:pPr>
      <w:spacing w:before="89"/>
      <w:ind w:left="19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t-IT" w:eastAsia="it-IT" w:bidi="it-IT"/>
    </w:rPr>
  </w:style>
  <w:style w:type="paragraph" w:styleId="3">
    <w:name w:val="heading 2"/>
    <w:basedOn w:val="1"/>
    <w:next w:val="1"/>
    <w:qFormat/>
    <w:uiPriority w:val="1"/>
    <w:pPr>
      <w:ind w:left="192"/>
      <w:outlineLvl w:val="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it-IT" w:eastAsia="it-IT" w:bidi="it-IT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41"/>
      <w:ind w:left="912" w:hanging="361"/>
    </w:pPr>
    <w:rPr>
      <w:rFonts w:ascii="Times New Roman" w:hAnsi="Times New Roman" w:eastAsia="Times New Roman" w:cs="Times New Roman"/>
      <w:lang w:val="it-IT" w:eastAsia="it-IT" w:bidi="it-IT"/>
    </w:rPr>
  </w:style>
  <w:style w:type="paragraph" w:customStyle="1" w:styleId="9">
    <w:name w:val="Table Paragraph"/>
    <w:basedOn w:val="1"/>
    <w:qFormat/>
    <w:uiPriority w:val="1"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2022-05-28T22:26:00Z</dcterms:created>
  <dc:creator>CONEVRTINI</dc:creator>
  <cp:lastModifiedBy>Pistacchio</cp:lastModifiedBy>
  <dcterms:modified xsi:type="dcterms:W3CDTF">2022-05-30T15:51:58Z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2022-05-28T00:00:00Z</vt:filetime>
  </property>
  <property fmtid="{D5CDD505-2E9C-101B-9397-08002B2CF9AE}" pid="5" name="KSOProductBuildVer">
    <vt:lpwstr>1033-11.2.0.11130</vt:lpwstr>
  </property>
  <property fmtid="{D5CDD505-2E9C-101B-9397-08002B2CF9AE}" pid="6" name="ICV">
    <vt:lpwstr>E32852BF98BA4A649F8E7E88AA96DE55</vt:lpwstr>
  </property>
</Properties>
</file>