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 E</w:t>
      </w:r>
      <w:r w:rsidR="009966A7">
        <w:rPr>
          <w:b/>
        </w:rPr>
        <w:t xml:space="preserve"> LEGISLAZIONE SOCIO-SANITARIA</w:t>
      </w:r>
      <w:r w:rsidR="00644016" w:rsidRPr="00E31FAB">
        <w:rPr>
          <w:b/>
        </w:rPr>
        <w:t xml:space="preserve">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644016" w:rsidRPr="00E31FAB">
        <w:rPr>
          <w:b/>
        </w:rPr>
        <w:t xml:space="preserve"> </w:t>
      </w:r>
      <w:r w:rsidR="009966A7">
        <w:rPr>
          <w:b/>
        </w:rPr>
        <w:t xml:space="preserve">3 C S 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2020/2021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9966A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RAZZOLI MESSORI</w:t>
      </w:r>
    </w:p>
    <w:p w:rsidR="00E31FAB" w:rsidRDefault="00E31FA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675B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PERCORSI </w:t>
      </w:r>
      <w:proofErr w:type="spellStart"/>
      <w:r>
        <w:t>DI</w:t>
      </w:r>
      <w:proofErr w:type="spellEnd"/>
      <w:r>
        <w:t xml:space="preserve"> DIRITTO E LEGISLAZIONE SOCIO-SANITARIA</w:t>
      </w:r>
    </w:p>
    <w:p w:rsidR="00E31FAB" w:rsidRDefault="00E31FA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6675B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CLITT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E31FAB" w:rsidRDefault="006675B6" w:rsidP="006675B6">
      <w:pPr>
        <w:pStyle w:val="Paragrafoelenco"/>
        <w:numPr>
          <w:ilvl w:val="0"/>
          <w:numId w:val="33"/>
        </w:numPr>
      </w:pPr>
      <w:r>
        <w:t>IL RAPPORTO GIURIDICO E I DIRITTI SOGGETTIVI</w:t>
      </w:r>
    </w:p>
    <w:p w:rsidR="006675B6" w:rsidRDefault="006675B6" w:rsidP="006675B6">
      <w:pPr>
        <w:pStyle w:val="Paragrafoelenco"/>
        <w:numPr>
          <w:ilvl w:val="0"/>
          <w:numId w:val="33"/>
        </w:numPr>
      </w:pPr>
      <w:r>
        <w:t xml:space="preserve">LA TUTELA DELLE PERSONE IN STATO </w:t>
      </w:r>
      <w:proofErr w:type="spellStart"/>
      <w:r>
        <w:t>DI</w:t>
      </w:r>
      <w:proofErr w:type="spellEnd"/>
      <w:r>
        <w:t xml:space="preserve"> BISOGNO</w:t>
      </w:r>
    </w:p>
    <w:p w:rsidR="006675B6" w:rsidRDefault="006675B6" w:rsidP="006675B6">
      <w:pPr>
        <w:pStyle w:val="Paragrafoelenco"/>
        <w:numPr>
          <w:ilvl w:val="0"/>
          <w:numId w:val="33"/>
        </w:numPr>
      </w:pPr>
      <w:r>
        <w:t xml:space="preserve">I NUOVI RAPPORTI </w:t>
      </w:r>
      <w:proofErr w:type="spellStart"/>
      <w:r>
        <w:t>DI</w:t>
      </w:r>
      <w:proofErr w:type="spellEnd"/>
      <w:r>
        <w:t xml:space="preserve"> DIRITTO FAMILIARE</w:t>
      </w:r>
    </w:p>
    <w:p w:rsidR="006675B6" w:rsidRDefault="006675B6" w:rsidP="006675B6">
      <w:pPr>
        <w:pStyle w:val="Paragrafoelenco"/>
        <w:numPr>
          <w:ilvl w:val="0"/>
          <w:numId w:val="33"/>
        </w:numPr>
      </w:pPr>
      <w:r>
        <w:t>I CARATTERI DELLA LEGISLAZIONE SOCIALE E L’ATTIVITA’ SINDACALE</w:t>
      </w:r>
    </w:p>
    <w:p w:rsidR="006675B6" w:rsidRDefault="006675B6" w:rsidP="006675B6">
      <w:pPr>
        <w:pStyle w:val="Paragrafoelenco"/>
        <w:numPr>
          <w:ilvl w:val="0"/>
          <w:numId w:val="33"/>
        </w:numPr>
      </w:pPr>
      <w:r>
        <w:t xml:space="preserve">IL RAPPORTO </w:t>
      </w:r>
      <w:proofErr w:type="spellStart"/>
      <w:r>
        <w:t>DI</w:t>
      </w:r>
      <w:proofErr w:type="spellEnd"/>
      <w:r>
        <w:t xml:space="preserve"> LAVORO E LA TUTELA DEL CONTRAENTE DEBOLE</w:t>
      </w:r>
    </w:p>
    <w:p w:rsidR="006675B6" w:rsidRDefault="006675B6" w:rsidP="006675B6">
      <w:pPr>
        <w:pStyle w:val="Paragrafoelenco"/>
        <w:numPr>
          <w:ilvl w:val="0"/>
          <w:numId w:val="33"/>
        </w:numPr>
      </w:pPr>
      <w:r>
        <w:t>LA PRESTAZIONE LAVORATIVA</w:t>
      </w:r>
    </w:p>
    <w:p w:rsidR="006675B6" w:rsidRDefault="006675B6" w:rsidP="006675B6">
      <w:pPr>
        <w:pStyle w:val="Paragrafoelenco"/>
        <w:numPr>
          <w:ilvl w:val="0"/>
          <w:numId w:val="33"/>
        </w:numPr>
      </w:pPr>
      <w:r>
        <w:t xml:space="preserve">LA TUTELA DELLA PRIVACY E DELLA SICUREZZA SUI LUOGHI </w:t>
      </w:r>
      <w:proofErr w:type="spellStart"/>
      <w:r>
        <w:t>DI</w:t>
      </w:r>
      <w:proofErr w:type="spellEnd"/>
      <w:r>
        <w:t xml:space="preserve"> LAVORO </w:t>
      </w:r>
    </w:p>
    <w:p w:rsidR="00644016" w:rsidRDefault="00644016" w:rsidP="00980713"/>
    <w:p w:rsidR="006675B6" w:rsidRDefault="006675B6" w:rsidP="00980713"/>
    <w:p w:rsidR="006675B6" w:rsidRDefault="006675B6" w:rsidP="00980713"/>
    <w:p w:rsidR="006675B6" w:rsidRDefault="006675B6" w:rsidP="00980713"/>
    <w:p w:rsidR="006675B6" w:rsidRDefault="006675B6" w:rsidP="00980713"/>
    <w:p w:rsidR="006675B6" w:rsidRDefault="006675B6" w:rsidP="00980713"/>
    <w:p w:rsidR="006675B6" w:rsidRDefault="006675B6" w:rsidP="00980713"/>
    <w:p w:rsidR="00980713" w:rsidRDefault="00E31FAB" w:rsidP="00980713">
      <w:r>
        <w:t xml:space="preserve">Brindisi, giugno 2021 </w:t>
      </w:r>
    </w:p>
    <w:p w:rsidR="00980713" w:rsidRDefault="00980713" w:rsidP="00980713"/>
    <w:p w:rsidR="00980713" w:rsidRDefault="00980713" w:rsidP="000945C4">
      <w:pPr>
        <w:ind w:left="5664" w:firstLine="708"/>
      </w:pPr>
      <w:r>
        <w:tab/>
        <w:t>Il docente</w:t>
      </w:r>
    </w:p>
    <w:p w:rsidR="00E31FAB" w:rsidRDefault="00E31FAB" w:rsidP="000945C4">
      <w:pPr>
        <w:ind w:left="5664" w:firstLine="708"/>
      </w:pP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3D54E7"/>
    <w:multiLevelType w:val="hybridMultilevel"/>
    <w:tmpl w:val="E01AF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3"/>
  </w:num>
  <w:num w:numId="29">
    <w:abstractNumId w:val="31"/>
  </w:num>
  <w:num w:numId="30">
    <w:abstractNumId w:val="32"/>
  </w:num>
  <w:num w:numId="31">
    <w:abstractNumId w:val="16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2C2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537EB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44016"/>
    <w:rsid w:val="006675B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01B8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6A7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4</cp:revision>
  <cp:lastPrinted>2020-05-21T15:51:00Z</cp:lastPrinted>
  <dcterms:created xsi:type="dcterms:W3CDTF">2021-05-31T22:06:00Z</dcterms:created>
  <dcterms:modified xsi:type="dcterms:W3CDTF">2021-05-31T22:13:00Z</dcterms:modified>
</cp:coreProperties>
</file>