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2465B1B3" w14:textId="77777777" w:rsidR="0036020B" w:rsidRDefault="00980713" w:rsidP="00980713">
      <w:pPr>
        <w:spacing w:line="360" w:lineRule="auto"/>
      </w:pPr>
      <w:r>
        <w:t xml:space="preserve">MATERIA: </w:t>
      </w:r>
      <w:r w:rsidR="00D406BD">
        <w:t>Italiano</w:t>
      </w:r>
      <w:r>
        <w:t xml:space="preserve"> (ore settimanali:</w:t>
      </w:r>
      <w:r w:rsidR="00D406BD">
        <w:t xml:space="preserve"> 4</w:t>
      </w:r>
      <w:r>
        <w:t>)</w:t>
      </w:r>
    </w:p>
    <w:p w14:paraId="15B9909B" w14:textId="56F8DDE6" w:rsidR="00980713" w:rsidRDefault="00980713" w:rsidP="00980713">
      <w:pPr>
        <w:spacing w:line="360" w:lineRule="auto"/>
      </w:pPr>
      <w:r>
        <w:t xml:space="preserve">CLASSE: </w:t>
      </w:r>
      <w:r w:rsidR="00D406BD">
        <w:t>III B (Servizi sociosanitari – sede associata di San Vito dei Normanni</w:t>
      </w:r>
      <w:r w:rsidR="00C542E9">
        <w:t>)</w:t>
      </w:r>
    </w:p>
    <w:p w14:paraId="0AED4A00" w14:textId="2F1142A9" w:rsidR="00980713" w:rsidRDefault="00980713" w:rsidP="00980713">
      <w:pPr>
        <w:spacing w:line="360" w:lineRule="auto"/>
      </w:pPr>
      <w:r>
        <w:t xml:space="preserve">ANNO SCOLASTICO: </w:t>
      </w:r>
      <w:r w:rsidR="00D406BD">
        <w:t>2021/2022</w:t>
      </w:r>
    </w:p>
    <w:p w14:paraId="4C3CA49C" w14:textId="036C76CB" w:rsidR="00980713" w:rsidRDefault="00980713" w:rsidP="00980713">
      <w:pPr>
        <w:spacing w:line="360" w:lineRule="auto"/>
      </w:pPr>
      <w:r>
        <w:t xml:space="preserve">DOCENTE: </w:t>
      </w:r>
      <w:r w:rsidR="00D406BD">
        <w:t>Emanuele Benvenga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50785373" w:rsidR="00980713" w:rsidRDefault="00D406B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Paolo di Sacco, La scoperta della letteratura 1, Edizioni Scolastiche Bruno Mondadori</w:t>
      </w: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5B61F17E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>La lingua e la letteratura: la nascita delle lingue volgari</w:t>
      </w:r>
    </w:p>
    <w:p w14:paraId="48FEA150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>La  nascita delle corti e la letteratura cortese in Francia</w:t>
      </w:r>
    </w:p>
    <w:p w14:paraId="4C7AD040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>La lirica provenzale e la letteratura cortese-cavalleresca</w:t>
      </w:r>
    </w:p>
    <w:p w14:paraId="7338097A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>I primi testi in volgare: “</w:t>
      </w:r>
      <w:r w:rsidRPr="0036020B">
        <w:rPr>
          <w:i/>
          <w:iCs/>
        </w:rPr>
        <w:t>I giuramenti di Strasburgo</w:t>
      </w:r>
      <w:r>
        <w:t>”, “</w:t>
      </w:r>
      <w:r w:rsidRPr="0036020B">
        <w:rPr>
          <w:i/>
          <w:iCs/>
        </w:rPr>
        <w:t>Il Placido capuano</w:t>
      </w:r>
      <w:r>
        <w:t>”</w:t>
      </w:r>
    </w:p>
    <w:p w14:paraId="476A0A83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 xml:space="preserve">La </w:t>
      </w:r>
      <w:r w:rsidRPr="00922535">
        <w:rPr>
          <w:i/>
          <w:iCs/>
        </w:rPr>
        <w:t>chanson de geste</w:t>
      </w:r>
      <w:r>
        <w:t xml:space="preserve"> e il romanzo cortese</w:t>
      </w:r>
    </w:p>
    <w:p w14:paraId="5115021E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>La letteratura volgare religiosa in Italia</w:t>
      </w:r>
    </w:p>
    <w:p w14:paraId="7C039731" w14:textId="77777777" w:rsidR="0036020B" w:rsidRDefault="0036020B" w:rsidP="0036020B">
      <w:pPr>
        <w:pStyle w:val="Paragrafoelenco"/>
        <w:numPr>
          <w:ilvl w:val="0"/>
          <w:numId w:val="36"/>
        </w:numPr>
      </w:pPr>
      <w:r>
        <w:t>Francesco d’Assisi</w:t>
      </w:r>
    </w:p>
    <w:p w14:paraId="7421BE0D" w14:textId="4FF8F381" w:rsidR="00D406BD" w:rsidRDefault="00C542E9" w:rsidP="0036020B">
      <w:r>
        <w:t>B</w:t>
      </w:r>
      <w:r w:rsidR="00AF5183">
        <w:t>iografia</w:t>
      </w:r>
      <w:r w:rsidR="00D406BD">
        <w:t>, poetica</w:t>
      </w:r>
    </w:p>
    <w:p w14:paraId="4D84F1F5" w14:textId="053AB579" w:rsidR="00D406BD" w:rsidRDefault="00D6513C" w:rsidP="0036020B">
      <w:r>
        <w:t>Analisi del testo: “</w:t>
      </w:r>
      <w:r w:rsidR="00D406BD" w:rsidRPr="0036020B">
        <w:rPr>
          <w:i/>
          <w:iCs/>
        </w:rPr>
        <w:t>Il cantico de</w:t>
      </w:r>
      <w:r w:rsidR="00AF5183" w:rsidRPr="0036020B">
        <w:rPr>
          <w:i/>
          <w:iCs/>
        </w:rPr>
        <w:t>lle creature</w:t>
      </w:r>
      <w:r w:rsidR="00C542E9">
        <w:t>”</w:t>
      </w:r>
    </w:p>
    <w:p w14:paraId="004319F3" w14:textId="1511D1F5" w:rsidR="00D406BD" w:rsidRDefault="00D406BD" w:rsidP="0036020B">
      <w:pPr>
        <w:pStyle w:val="Paragrafoelenco"/>
        <w:numPr>
          <w:ilvl w:val="0"/>
          <w:numId w:val="37"/>
        </w:numPr>
      </w:pPr>
      <w:r>
        <w:t>Il contesto storico: Il Duecento</w:t>
      </w:r>
    </w:p>
    <w:p w14:paraId="6CC9B200" w14:textId="3352C3DF" w:rsidR="00AF5183" w:rsidRDefault="00D406BD" w:rsidP="0036020B">
      <w:pPr>
        <w:pStyle w:val="Paragrafoelenco"/>
        <w:numPr>
          <w:ilvl w:val="0"/>
          <w:numId w:val="37"/>
        </w:numPr>
      </w:pPr>
      <w:r>
        <w:t>La scuola poetica siciliana</w:t>
      </w:r>
    </w:p>
    <w:p w14:paraId="2D69F128" w14:textId="7849691F" w:rsidR="00D406BD" w:rsidRDefault="00D406BD" w:rsidP="0036020B">
      <w:pPr>
        <w:pStyle w:val="Paragrafoelenco"/>
        <w:numPr>
          <w:ilvl w:val="0"/>
          <w:numId w:val="37"/>
        </w:numPr>
      </w:pPr>
      <w:r>
        <w:t>Il Dolce Stilnovo</w:t>
      </w:r>
    </w:p>
    <w:p w14:paraId="76672C65" w14:textId="4517FFF9" w:rsidR="00980713" w:rsidRDefault="00D406BD" w:rsidP="0036020B">
      <w:pPr>
        <w:pStyle w:val="Paragrafoelenco"/>
        <w:numPr>
          <w:ilvl w:val="0"/>
          <w:numId w:val="37"/>
        </w:numPr>
      </w:pPr>
      <w:r>
        <w:t>Dante</w:t>
      </w:r>
      <w:r w:rsidR="00C542E9">
        <w:t xml:space="preserve">: </w:t>
      </w:r>
      <w:r w:rsidR="009A431F">
        <w:t>biografia</w:t>
      </w:r>
      <w:r>
        <w:t>, opere, poetica, pensiero</w:t>
      </w:r>
    </w:p>
    <w:p w14:paraId="2B800351" w14:textId="3AE6D8CD" w:rsidR="00AB25DF" w:rsidRDefault="0036020B" w:rsidP="0036020B">
      <w:r>
        <w:t>V</w:t>
      </w:r>
      <w:r w:rsidR="00AB25DF">
        <w:t>ita Nova: l’origine e la struttura</w:t>
      </w:r>
    </w:p>
    <w:p w14:paraId="1D9274DF" w14:textId="47F2CDCD" w:rsidR="00AB25DF" w:rsidRPr="00922535" w:rsidRDefault="00AB25DF" w:rsidP="0036020B">
      <w:r>
        <w:t>Analisi d</w:t>
      </w:r>
      <w:r w:rsidR="009A431F">
        <w:t>ei</w:t>
      </w:r>
      <w:r w:rsidR="00DF327A">
        <w:t xml:space="preserve"> test</w:t>
      </w:r>
      <w:r w:rsidR="009A431F">
        <w:t>i</w:t>
      </w:r>
      <w:r>
        <w:t xml:space="preserve">: </w:t>
      </w:r>
      <w:r w:rsidR="00C542E9">
        <w:t>“</w:t>
      </w:r>
      <w:r w:rsidRPr="0036020B">
        <w:rPr>
          <w:i/>
          <w:iCs/>
        </w:rPr>
        <w:t>Il proemio del libro</w:t>
      </w:r>
      <w:r w:rsidR="00C542E9">
        <w:t>”</w:t>
      </w:r>
      <w:r>
        <w:t xml:space="preserve"> (I), </w:t>
      </w:r>
      <w:r w:rsidR="00C542E9">
        <w:t>“</w:t>
      </w:r>
      <w:r w:rsidRPr="0036020B">
        <w:rPr>
          <w:i/>
          <w:iCs/>
        </w:rPr>
        <w:t>Il primo incontro con Beatrice</w:t>
      </w:r>
      <w:r w:rsidR="00C542E9">
        <w:t>”</w:t>
      </w:r>
      <w:r>
        <w:t xml:space="preserve"> (II), </w:t>
      </w:r>
      <w:r w:rsidR="00C542E9">
        <w:t>“</w:t>
      </w:r>
      <w:r w:rsidRPr="0036020B">
        <w:rPr>
          <w:i/>
          <w:iCs/>
        </w:rPr>
        <w:t>Il saluto con Beatrice</w:t>
      </w:r>
      <w:r w:rsidR="00C542E9">
        <w:t>”</w:t>
      </w:r>
      <w:r>
        <w:t xml:space="preserve"> (XI), </w:t>
      </w:r>
      <w:r w:rsidR="00C542E9">
        <w:t>“</w:t>
      </w:r>
      <w:r w:rsidRPr="0036020B">
        <w:rPr>
          <w:i/>
          <w:iCs/>
        </w:rPr>
        <w:t>Tanto gentile e tanto onesta pare</w:t>
      </w:r>
      <w:r w:rsidR="00C542E9">
        <w:t>”</w:t>
      </w:r>
      <w:r>
        <w:t xml:space="preserve"> (XXVI)</w:t>
      </w:r>
      <w:r w:rsidR="00922535">
        <w:t xml:space="preserve"> (da </w:t>
      </w:r>
      <w:r w:rsidR="00922535">
        <w:rPr>
          <w:i/>
          <w:iCs/>
        </w:rPr>
        <w:t>Vita Nova</w:t>
      </w:r>
      <w:r w:rsidR="00922535">
        <w:t>)</w:t>
      </w:r>
    </w:p>
    <w:p w14:paraId="7D7B53E8" w14:textId="77777777" w:rsidR="0036020B" w:rsidRDefault="00AB25DF" w:rsidP="0036020B">
      <w:r w:rsidRPr="00922535">
        <w:rPr>
          <w:i/>
          <w:iCs/>
        </w:rPr>
        <w:t>Convivio</w:t>
      </w:r>
      <w:r>
        <w:t>: struttura e novità dell’oper</w:t>
      </w:r>
      <w:r w:rsidR="0036020B">
        <w:t>a</w:t>
      </w:r>
    </w:p>
    <w:p w14:paraId="5FB8187F" w14:textId="753DBDE6" w:rsidR="00AB25DF" w:rsidRPr="00922535" w:rsidRDefault="00AB25DF" w:rsidP="0036020B">
      <w:r>
        <w:t xml:space="preserve">Analisi del testo: </w:t>
      </w:r>
      <w:r w:rsidR="00C542E9">
        <w:t>“</w:t>
      </w:r>
      <w:r w:rsidRPr="0036020B">
        <w:rPr>
          <w:i/>
          <w:iCs/>
        </w:rPr>
        <w:t>Il proemio</w:t>
      </w:r>
      <w:r w:rsidR="00C542E9">
        <w:t>”</w:t>
      </w:r>
      <w:r>
        <w:t xml:space="preserve"> (I, 1)</w:t>
      </w:r>
      <w:r w:rsidR="00922535">
        <w:t xml:space="preserve"> (dal </w:t>
      </w:r>
      <w:r w:rsidR="00922535">
        <w:rPr>
          <w:i/>
          <w:iCs/>
        </w:rPr>
        <w:t>Convivio</w:t>
      </w:r>
      <w:r w:rsidR="00922535">
        <w:t>)</w:t>
      </w:r>
    </w:p>
    <w:p w14:paraId="3F202CD8" w14:textId="122FE13B" w:rsidR="0036020B" w:rsidRDefault="00DF327A" w:rsidP="0036020B">
      <w:r w:rsidRPr="00922535">
        <w:rPr>
          <w:i/>
          <w:iCs/>
        </w:rPr>
        <w:t>De vulgari eloquentia</w:t>
      </w:r>
      <w:r>
        <w:t>: il trattato sulla lingua volgare</w:t>
      </w:r>
    </w:p>
    <w:p w14:paraId="4B4D6F65" w14:textId="77777777" w:rsidR="0036020B" w:rsidRDefault="00DF327A" w:rsidP="0036020B">
      <w:r w:rsidRPr="00922535">
        <w:rPr>
          <w:i/>
          <w:iCs/>
        </w:rPr>
        <w:t>De monarchia</w:t>
      </w:r>
      <w:r>
        <w:t>: l’urgenza del tema politico e l’auspicio dell’impero universale</w:t>
      </w:r>
    </w:p>
    <w:p w14:paraId="782A72CE" w14:textId="5407D399" w:rsidR="00DF327A" w:rsidRDefault="00DF327A" w:rsidP="0036020B">
      <w:r w:rsidRPr="00922535">
        <w:t>La</w:t>
      </w:r>
      <w:r w:rsidRPr="00922535">
        <w:rPr>
          <w:i/>
          <w:iCs/>
        </w:rPr>
        <w:t xml:space="preserve"> Divina Commedia</w:t>
      </w:r>
      <w:r>
        <w:t>: l’origine e la struttura. I contenuti: Inferno, Purgatorio e Paradiso</w:t>
      </w:r>
    </w:p>
    <w:p w14:paraId="2354A0C6" w14:textId="36E6D88A" w:rsidR="00DF327A" w:rsidRDefault="00DF327A" w:rsidP="0036020B">
      <w:r>
        <w:t>Analisi de</w:t>
      </w:r>
      <w:r w:rsidR="009A431F">
        <w:t>i</w:t>
      </w:r>
      <w:r>
        <w:t xml:space="preserve"> test</w:t>
      </w:r>
      <w:r w:rsidR="009A431F">
        <w:t>i</w:t>
      </w:r>
      <w:r>
        <w:t xml:space="preserve">: </w:t>
      </w:r>
      <w:r w:rsidR="00334E30">
        <w:t>“</w:t>
      </w:r>
      <w:r w:rsidRPr="0036020B">
        <w:rPr>
          <w:i/>
          <w:iCs/>
        </w:rPr>
        <w:t>Nella selva oscura</w:t>
      </w:r>
      <w:r w:rsidR="00334E30">
        <w:t>”</w:t>
      </w:r>
      <w:r>
        <w:t xml:space="preserve"> (Inferno, I); </w:t>
      </w:r>
      <w:r w:rsidR="00334E30">
        <w:t>“</w:t>
      </w:r>
      <w:r w:rsidRPr="0036020B">
        <w:rPr>
          <w:i/>
          <w:iCs/>
        </w:rPr>
        <w:t>Paolo e Francesca</w:t>
      </w:r>
      <w:r w:rsidR="00334E30">
        <w:t>”</w:t>
      </w:r>
      <w:r>
        <w:t xml:space="preserve"> (Inferno, V), </w:t>
      </w:r>
      <w:r w:rsidR="00334E30">
        <w:t>“</w:t>
      </w:r>
      <w:r w:rsidR="00334E30" w:rsidRPr="0036020B">
        <w:rPr>
          <w:i/>
          <w:iCs/>
        </w:rPr>
        <w:t>Firenze, la città divisa</w:t>
      </w:r>
      <w:r w:rsidR="00334E30">
        <w:t>” (Inferno, VI), “</w:t>
      </w:r>
      <w:r w:rsidRPr="0036020B">
        <w:rPr>
          <w:i/>
          <w:iCs/>
        </w:rPr>
        <w:t>La contemplazione di Dio</w:t>
      </w:r>
      <w:r w:rsidR="00334E30" w:rsidRPr="0036020B">
        <w:rPr>
          <w:i/>
          <w:iCs/>
        </w:rPr>
        <w:t>”</w:t>
      </w:r>
      <w:r>
        <w:t xml:space="preserve"> (</w:t>
      </w:r>
      <w:r w:rsidR="00334E30">
        <w:t>Paradiso, XXXIII)</w:t>
      </w:r>
      <w:r w:rsidR="00922535">
        <w:t xml:space="preserve"> </w:t>
      </w:r>
    </w:p>
    <w:p w14:paraId="63D6C788" w14:textId="74B75539" w:rsidR="00334E30" w:rsidRDefault="00334E30" w:rsidP="0036020B">
      <w:pPr>
        <w:pStyle w:val="Paragrafoelenco"/>
        <w:numPr>
          <w:ilvl w:val="0"/>
          <w:numId w:val="37"/>
        </w:numPr>
      </w:pPr>
      <w:r>
        <w:t>Petrarca: biografia, opere, poetica e pensiero</w:t>
      </w:r>
    </w:p>
    <w:p w14:paraId="0E1DF3B0" w14:textId="37F7D5DE" w:rsidR="00334E30" w:rsidRDefault="00922535" w:rsidP="0036020B">
      <w:r>
        <w:t xml:space="preserve">Le </w:t>
      </w:r>
      <w:r w:rsidRPr="00922535">
        <w:rPr>
          <w:i/>
          <w:iCs/>
        </w:rPr>
        <w:t>Epistole</w:t>
      </w:r>
      <w:r w:rsidR="00334E30">
        <w:t>: origine e struttura dell’opera</w:t>
      </w:r>
    </w:p>
    <w:p w14:paraId="01618AA4" w14:textId="69663C4F" w:rsidR="00334E30" w:rsidRDefault="00334E30" w:rsidP="0036020B">
      <w:r>
        <w:t>Analisi del testo: “</w:t>
      </w:r>
      <w:r w:rsidRPr="0036020B">
        <w:rPr>
          <w:i/>
          <w:iCs/>
        </w:rPr>
        <w:t>La salita al monte Ventoso</w:t>
      </w:r>
      <w:r>
        <w:t>” (da Familiares, IV, 1)</w:t>
      </w:r>
    </w:p>
    <w:p w14:paraId="12249D23" w14:textId="434392D3" w:rsidR="00334E30" w:rsidRDefault="00334E30" w:rsidP="0036020B">
      <w:r w:rsidRPr="00922535">
        <w:rPr>
          <w:i/>
          <w:iCs/>
        </w:rPr>
        <w:t>Secretum</w:t>
      </w:r>
      <w:r>
        <w:t>: un diario intimo</w:t>
      </w:r>
    </w:p>
    <w:p w14:paraId="12647F93" w14:textId="646D9278" w:rsidR="00334E30" w:rsidRPr="00922535" w:rsidRDefault="00334E30" w:rsidP="0036020B">
      <w:r>
        <w:t xml:space="preserve">Analisi </w:t>
      </w:r>
      <w:r w:rsidR="0036020B">
        <w:t>d</w:t>
      </w:r>
      <w:r>
        <w:t>el testo: “</w:t>
      </w:r>
      <w:r w:rsidRPr="0036020B">
        <w:rPr>
          <w:i/>
          <w:iCs/>
        </w:rPr>
        <w:t>L’amore per Laura</w:t>
      </w:r>
      <w:r>
        <w:t>” (III)</w:t>
      </w:r>
      <w:r w:rsidR="00922535">
        <w:t xml:space="preserve"> (da </w:t>
      </w:r>
      <w:r w:rsidR="00922535">
        <w:rPr>
          <w:i/>
          <w:iCs/>
        </w:rPr>
        <w:t>Secretum</w:t>
      </w:r>
      <w:r w:rsidR="00922535">
        <w:t>)</w:t>
      </w:r>
    </w:p>
    <w:p w14:paraId="41028CFA" w14:textId="72CEC429" w:rsidR="00334E30" w:rsidRDefault="00334E30" w:rsidP="0036020B">
      <w:r w:rsidRPr="00922535">
        <w:rPr>
          <w:i/>
          <w:iCs/>
        </w:rPr>
        <w:t>Canzoniere</w:t>
      </w:r>
      <w:r>
        <w:t>: origine e struttura dell’opera</w:t>
      </w:r>
    </w:p>
    <w:p w14:paraId="01484F49" w14:textId="5FE29FDA" w:rsidR="00334E30" w:rsidRPr="00922535" w:rsidRDefault="00334E30" w:rsidP="0036020B">
      <w:r>
        <w:t>Analisi de</w:t>
      </w:r>
      <w:r w:rsidR="009A431F">
        <w:t>i</w:t>
      </w:r>
      <w:r>
        <w:t xml:space="preserve"> test</w:t>
      </w:r>
      <w:r w:rsidR="009A431F">
        <w:t>i</w:t>
      </w:r>
      <w:r>
        <w:t>: “</w:t>
      </w:r>
      <w:r w:rsidRPr="0036020B">
        <w:rPr>
          <w:i/>
          <w:iCs/>
        </w:rPr>
        <w:t>Voi ch’ascoltate in rime sparse il suono</w:t>
      </w:r>
      <w:r>
        <w:t>” (1), “</w:t>
      </w:r>
      <w:r w:rsidRPr="0036020B">
        <w:rPr>
          <w:i/>
          <w:iCs/>
        </w:rPr>
        <w:t>Movesi il vecchierel canuto et biancho</w:t>
      </w:r>
      <w:r>
        <w:t xml:space="preserve">” (16), </w:t>
      </w:r>
      <w:r w:rsidR="00FA552C">
        <w:t>“</w:t>
      </w:r>
      <w:r w:rsidR="00FA552C" w:rsidRPr="0036020B">
        <w:rPr>
          <w:i/>
          <w:iCs/>
        </w:rPr>
        <w:t>Solo et pensoso i più deserti campi</w:t>
      </w:r>
      <w:r w:rsidR="00FA552C">
        <w:t>” (35), “</w:t>
      </w:r>
      <w:r w:rsidR="00FA552C" w:rsidRPr="0036020B">
        <w:rPr>
          <w:i/>
          <w:iCs/>
        </w:rPr>
        <w:t>Erano i capei d’oro a l’aura sparsi</w:t>
      </w:r>
      <w:r w:rsidR="00FA552C">
        <w:t>” (90)</w:t>
      </w:r>
      <w:r w:rsidR="00922535">
        <w:t xml:space="preserve"> (dal </w:t>
      </w:r>
      <w:r w:rsidR="00922535">
        <w:rPr>
          <w:i/>
          <w:iCs/>
        </w:rPr>
        <w:t>Canzoniere</w:t>
      </w:r>
      <w:r w:rsidR="00922535">
        <w:t>)</w:t>
      </w:r>
    </w:p>
    <w:p w14:paraId="0E424318" w14:textId="66591CD1" w:rsidR="00FA552C" w:rsidRDefault="00FA552C" w:rsidP="0036020B">
      <w:pPr>
        <w:pStyle w:val="Paragrafoelenco"/>
        <w:numPr>
          <w:ilvl w:val="0"/>
          <w:numId w:val="37"/>
        </w:numPr>
      </w:pPr>
      <w:r>
        <w:t>Boccaccio: biografia, opere, poetica e pensiero</w:t>
      </w:r>
    </w:p>
    <w:p w14:paraId="4B982F02" w14:textId="344B3887" w:rsidR="00FA552C" w:rsidRDefault="00FA552C" w:rsidP="0036020B">
      <w:r w:rsidRPr="00922535">
        <w:rPr>
          <w:i/>
          <w:iCs/>
        </w:rPr>
        <w:t>Decameron</w:t>
      </w:r>
      <w:r>
        <w:t>: origine e struttura dell’opera</w:t>
      </w:r>
    </w:p>
    <w:p w14:paraId="44C46BC2" w14:textId="698B6322" w:rsidR="00FA552C" w:rsidRPr="00922535" w:rsidRDefault="00FA552C" w:rsidP="0036020B">
      <w:r>
        <w:t>Analisi del testo: “</w:t>
      </w:r>
      <w:r w:rsidRPr="0036020B">
        <w:rPr>
          <w:i/>
          <w:iCs/>
        </w:rPr>
        <w:t>Lisabetta da Messina</w:t>
      </w:r>
      <w:r>
        <w:t>” (IV, 5), “</w:t>
      </w:r>
      <w:r w:rsidRPr="0036020B">
        <w:rPr>
          <w:i/>
          <w:iCs/>
        </w:rPr>
        <w:t>Chichibìo e la gru</w:t>
      </w:r>
      <w:r>
        <w:t>” (VI, 4)</w:t>
      </w:r>
      <w:r w:rsidR="00922535">
        <w:t xml:space="preserve"> (dal </w:t>
      </w:r>
      <w:r w:rsidR="00922535">
        <w:rPr>
          <w:i/>
          <w:iCs/>
        </w:rPr>
        <w:t>Decameron</w:t>
      </w:r>
      <w:r w:rsidR="00922535">
        <w:t>)</w:t>
      </w:r>
    </w:p>
    <w:p w14:paraId="7D652D93" w14:textId="6D295C17" w:rsidR="00FA552C" w:rsidRDefault="00FA552C" w:rsidP="0036020B">
      <w:pPr>
        <w:pStyle w:val="Paragrafoelenco"/>
        <w:numPr>
          <w:ilvl w:val="0"/>
          <w:numId w:val="37"/>
        </w:numPr>
      </w:pPr>
      <w:r>
        <w:lastRenderedPageBreak/>
        <w:t>Umanesimo e  Rinascimento: trasformazioni, riforme, nuovi equilibri tra il XV e il XVI secolo</w:t>
      </w:r>
    </w:p>
    <w:p w14:paraId="0471F8E7" w14:textId="433FB298" w:rsidR="00FA552C" w:rsidRDefault="00FA552C" w:rsidP="0036020B">
      <w:pPr>
        <w:pStyle w:val="Paragrafoelenco"/>
        <w:numPr>
          <w:ilvl w:val="0"/>
          <w:numId w:val="37"/>
        </w:numPr>
      </w:pPr>
      <w:r>
        <w:t xml:space="preserve">La poesia alla corte </w:t>
      </w:r>
      <w:r w:rsidR="00922535">
        <w:t>medicea</w:t>
      </w:r>
    </w:p>
    <w:p w14:paraId="5D62F906" w14:textId="4286F00B" w:rsidR="00FA552C" w:rsidRDefault="00FA552C" w:rsidP="0036020B">
      <w:pPr>
        <w:pStyle w:val="Paragrafoelenco"/>
        <w:numPr>
          <w:ilvl w:val="0"/>
          <w:numId w:val="37"/>
        </w:numPr>
      </w:pPr>
      <w:r>
        <w:t>Machiavelli: biografia, opere</w:t>
      </w:r>
      <w:r w:rsidR="00D6513C">
        <w:t xml:space="preserve"> e pensiero</w:t>
      </w:r>
    </w:p>
    <w:p w14:paraId="6C49D344" w14:textId="1ADAAE05" w:rsidR="00D6513C" w:rsidRDefault="00D6513C" w:rsidP="0036020B">
      <w:r>
        <w:t>Il contesto: Firenze e l’Italia tra il XV e il XVI secolo</w:t>
      </w:r>
    </w:p>
    <w:p w14:paraId="5252AA31" w14:textId="0683395D" w:rsidR="00D6513C" w:rsidRDefault="00D6513C" w:rsidP="0036020B">
      <w:r w:rsidRPr="00922535">
        <w:rPr>
          <w:i/>
          <w:iCs/>
        </w:rPr>
        <w:t>Lettere</w:t>
      </w:r>
      <w:r>
        <w:t>: le due fasi di stesura. Un autoritratto dell’uomo e dell’umanista</w:t>
      </w:r>
    </w:p>
    <w:p w14:paraId="47CC36F0" w14:textId="18D66BDB" w:rsidR="00D6513C" w:rsidRDefault="00D6513C" w:rsidP="0036020B">
      <w:r w:rsidRPr="00922535">
        <w:rPr>
          <w:i/>
          <w:iCs/>
        </w:rPr>
        <w:t>Il principe</w:t>
      </w:r>
      <w:r>
        <w:t>: l’origine e la dedica; il principe e lo stato; la “virtù” e la “fortuna”</w:t>
      </w:r>
    </w:p>
    <w:p w14:paraId="4FC312CA" w14:textId="55718D91" w:rsidR="002532A1" w:rsidRDefault="00D6513C" w:rsidP="0036020B">
      <w:r>
        <w:t>Analisi de</w:t>
      </w:r>
      <w:r w:rsidR="009A431F">
        <w:t xml:space="preserve">i </w:t>
      </w:r>
      <w:r>
        <w:t>test</w:t>
      </w:r>
      <w:r w:rsidR="009A431F">
        <w:t>i</w:t>
      </w:r>
      <w:r>
        <w:t>: “</w:t>
      </w:r>
      <w:r w:rsidRPr="0036020B">
        <w:rPr>
          <w:i/>
          <w:iCs/>
        </w:rPr>
        <w:t>I diversi tipi di principato</w:t>
      </w:r>
      <w:r>
        <w:t>” (I), “</w:t>
      </w:r>
      <w:r w:rsidRPr="0036020B">
        <w:rPr>
          <w:i/>
          <w:iCs/>
        </w:rPr>
        <w:t>Virtù e fortuna</w:t>
      </w:r>
      <w:r>
        <w:t>” (XXV</w:t>
      </w:r>
      <w:r w:rsidR="00C542E9">
        <w:t>)</w:t>
      </w:r>
      <w:r w:rsidR="00922535">
        <w:t xml:space="preserve"> (da </w:t>
      </w:r>
      <w:r w:rsidR="00922535">
        <w:rPr>
          <w:i/>
          <w:iCs/>
        </w:rPr>
        <w:t>Il principe</w:t>
      </w:r>
      <w:r w:rsidR="00922535">
        <w:t>)</w:t>
      </w:r>
    </w:p>
    <w:p w14:paraId="0050E472" w14:textId="6194D739" w:rsidR="002532A1" w:rsidRDefault="002532A1" w:rsidP="0036020B"/>
    <w:p w14:paraId="26119401" w14:textId="77777777" w:rsidR="002532A1" w:rsidRDefault="002532A1" w:rsidP="0036020B"/>
    <w:p w14:paraId="76A6F00E" w14:textId="2BE8F13E" w:rsidR="002532A1" w:rsidRDefault="002532A1" w:rsidP="0036020B">
      <w:r w:rsidRPr="002532A1">
        <w:rPr>
          <w:b/>
          <w:bCs/>
        </w:rPr>
        <w:t>Educazione civica</w:t>
      </w:r>
      <w:r>
        <w:t>: “Costituzione e cittadinanza digitale” (4 ore)</w:t>
      </w:r>
    </w:p>
    <w:p w14:paraId="59BED7C9" w14:textId="5C244D39" w:rsidR="002532A1" w:rsidRDefault="002532A1" w:rsidP="0036020B">
      <w:r>
        <w:t>UDA 2: Cittadinanza digitale</w:t>
      </w:r>
    </w:p>
    <w:p w14:paraId="3F313559" w14:textId="2928A180" w:rsidR="002532A1" w:rsidRDefault="002532A1" w:rsidP="002532A1">
      <w:pPr>
        <w:pStyle w:val="Paragrafoelenco"/>
        <w:numPr>
          <w:ilvl w:val="0"/>
          <w:numId w:val="38"/>
        </w:numPr>
      </w:pPr>
      <w:r>
        <w:t>Internet e le sue funzioni</w:t>
      </w:r>
    </w:p>
    <w:p w14:paraId="16C877C8" w14:textId="6A2E9639" w:rsidR="002532A1" w:rsidRDefault="002532A1" w:rsidP="002532A1">
      <w:pPr>
        <w:pStyle w:val="Paragrafoelenco"/>
        <w:numPr>
          <w:ilvl w:val="0"/>
          <w:numId w:val="38"/>
        </w:numPr>
      </w:pPr>
      <w:r>
        <w:t>Diritti e doveri di chi naviga</w:t>
      </w:r>
    </w:p>
    <w:p w14:paraId="1845F97A" w14:textId="72C5C1D3" w:rsidR="002532A1" w:rsidRDefault="002532A1" w:rsidP="002532A1">
      <w:pPr>
        <w:pStyle w:val="Paragrafoelenco"/>
        <w:numPr>
          <w:ilvl w:val="0"/>
          <w:numId w:val="38"/>
        </w:numPr>
      </w:pPr>
      <w:r>
        <w:t>La privacy online</w:t>
      </w:r>
    </w:p>
    <w:p w14:paraId="27A9AD18" w14:textId="6FFAA333" w:rsidR="002532A1" w:rsidRDefault="002532A1" w:rsidP="002532A1">
      <w:pPr>
        <w:pStyle w:val="Paragrafoelenco"/>
        <w:numPr>
          <w:ilvl w:val="0"/>
          <w:numId w:val="38"/>
        </w:numPr>
      </w:pPr>
      <w:r>
        <w:t xml:space="preserve">Il diritto all’oblio e la deindicizzazione </w:t>
      </w:r>
    </w:p>
    <w:p w14:paraId="7A8FF9A6" w14:textId="62121474" w:rsidR="002532A1" w:rsidRDefault="002532A1" w:rsidP="002532A1">
      <w:pPr>
        <w:pStyle w:val="Paragrafoelenco"/>
        <w:numPr>
          <w:ilvl w:val="0"/>
          <w:numId w:val="38"/>
        </w:numPr>
      </w:pPr>
      <w:r>
        <w:t>Dichiarazione dei diritti in internet</w:t>
      </w:r>
    </w:p>
    <w:p w14:paraId="6AA78C44" w14:textId="250CFC47" w:rsidR="002532A1" w:rsidRDefault="002532A1" w:rsidP="002532A1">
      <w:pPr>
        <w:pStyle w:val="Paragrafoelenco"/>
        <w:numPr>
          <w:ilvl w:val="0"/>
          <w:numId w:val="38"/>
        </w:numPr>
      </w:pPr>
      <w:r>
        <w:t xml:space="preserve">La dipendenza digitale e il fenomeno dell’Hikikomori </w:t>
      </w:r>
    </w:p>
    <w:p w14:paraId="7E36F519" w14:textId="1CA5E0C4" w:rsidR="002532A1" w:rsidRDefault="002532A1" w:rsidP="002532A1">
      <w:pPr>
        <w:pStyle w:val="Paragrafoelenco"/>
        <w:numPr>
          <w:ilvl w:val="0"/>
          <w:numId w:val="38"/>
        </w:numPr>
      </w:pPr>
      <w:r>
        <w:t>Il blog</w:t>
      </w:r>
    </w:p>
    <w:p w14:paraId="3659C235" w14:textId="34097732" w:rsidR="002532A1" w:rsidRDefault="002532A1" w:rsidP="0036020B"/>
    <w:p w14:paraId="6178ADD9" w14:textId="77777777" w:rsidR="002532A1" w:rsidRPr="00922535" w:rsidRDefault="002532A1" w:rsidP="0036020B"/>
    <w:p w14:paraId="517FA2E6" w14:textId="77777777" w:rsidR="00FA552C" w:rsidRDefault="00FA552C" w:rsidP="00980713"/>
    <w:p w14:paraId="68E782A8" w14:textId="77777777" w:rsidR="00DF327A" w:rsidRDefault="00DF327A" w:rsidP="00980713"/>
    <w:p w14:paraId="1783CDDB" w14:textId="76EF3486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51BEF1C3" w14:textId="77777777" w:rsidR="005E3CED" w:rsidRDefault="005E3CED" w:rsidP="000945C4">
      <w:pPr>
        <w:ind w:left="5664" w:firstLine="708"/>
      </w:pPr>
    </w:p>
    <w:p w14:paraId="45E51441" w14:textId="77777777" w:rsidR="00C60FAA" w:rsidRDefault="00C60FAA" w:rsidP="000945C4">
      <w:pPr>
        <w:ind w:left="5664" w:firstLine="708"/>
      </w:pPr>
    </w:p>
    <w:p w14:paraId="3EF42311" w14:textId="65D651C3" w:rsidR="00E019D6" w:rsidRDefault="00980713" w:rsidP="00C60FAA">
      <w:pPr>
        <w:tabs>
          <w:tab w:val="center" w:pos="7938"/>
        </w:tabs>
      </w:pPr>
      <w:r>
        <w:tab/>
      </w:r>
      <w:r w:rsidR="00922535">
        <w:t xml:space="preserve">Prof. </w:t>
      </w:r>
      <w:r w:rsidR="00C542E9">
        <w:t>Emanuele Benvenga</w:t>
      </w:r>
    </w:p>
    <w:p w14:paraId="06D74740" w14:textId="0BD50372" w:rsidR="005E3CED" w:rsidRDefault="005E3CED" w:rsidP="00C60FAA">
      <w:pPr>
        <w:tabs>
          <w:tab w:val="center" w:pos="7938"/>
        </w:tabs>
      </w:pPr>
    </w:p>
    <w:p w14:paraId="05F1F1CD" w14:textId="2DD60098" w:rsidR="005E3CED" w:rsidRDefault="005E3CED" w:rsidP="00C60FAA">
      <w:pPr>
        <w:tabs>
          <w:tab w:val="center" w:pos="7938"/>
        </w:tabs>
      </w:pPr>
    </w:p>
    <w:p w14:paraId="7AB3C4FB" w14:textId="7F54327B" w:rsidR="005E3CED" w:rsidRPr="00FA32A0" w:rsidRDefault="005E3CED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5E3CED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2DCD"/>
    <w:multiLevelType w:val="hybridMultilevel"/>
    <w:tmpl w:val="16B0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C6E"/>
    <w:multiLevelType w:val="hybridMultilevel"/>
    <w:tmpl w:val="50D2F412"/>
    <w:lvl w:ilvl="0" w:tplc="A9B4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D516F"/>
    <w:multiLevelType w:val="hybridMultilevel"/>
    <w:tmpl w:val="8FF4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2424E"/>
    <w:multiLevelType w:val="hybridMultilevel"/>
    <w:tmpl w:val="C6DEDB72"/>
    <w:lvl w:ilvl="0" w:tplc="A9B4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FC1CE7"/>
    <w:multiLevelType w:val="hybridMultilevel"/>
    <w:tmpl w:val="EC6A2CB4"/>
    <w:lvl w:ilvl="0" w:tplc="C058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312C20"/>
    <w:multiLevelType w:val="hybridMultilevel"/>
    <w:tmpl w:val="121E803E"/>
    <w:lvl w:ilvl="0" w:tplc="A9B4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7781">
    <w:abstractNumId w:val="0"/>
  </w:num>
  <w:num w:numId="2" w16cid:durableId="1882740273">
    <w:abstractNumId w:val="5"/>
  </w:num>
  <w:num w:numId="3" w16cid:durableId="1647322829">
    <w:abstractNumId w:val="6"/>
  </w:num>
  <w:num w:numId="4" w16cid:durableId="1130199617">
    <w:abstractNumId w:val="2"/>
  </w:num>
  <w:num w:numId="5" w16cid:durableId="454955251">
    <w:abstractNumId w:val="1"/>
  </w:num>
  <w:num w:numId="6" w16cid:durableId="56519603">
    <w:abstractNumId w:val="12"/>
  </w:num>
  <w:num w:numId="7" w16cid:durableId="643201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5"/>
  </w:num>
  <w:num w:numId="9" w16cid:durableId="1790587662">
    <w:abstractNumId w:val="21"/>
  </w:num>
  <w:num w:numId="10" w16cid:durableId="671494216">
    <w:abstractNumId w:val="20"/>
  </w:num>
  <w:num w:numId="11" w16cid:durableId="1078480719">
    <w:abstractNumId w:val="17"/>
  </w:num>
  <w:num w:numId="12" w16cid:durableId="1226139057">
    <w:abstractNumId w:val="19"/>
  </w:num>
  <w:num w:numId="13" w16cid:durableId="1189375001">
    <w:abstractNumId w:val="14"/>
  </w:num>
  <w:num w:numId="14" w16cid:durableId="2088260976">
    <w:abstractNumId w:val="15"/>
  </w:num>
  <w:num w:numId="15" w16cid:durableId="797181602">
    <w:abstractNumId w:val="29"/>
  </w:num>
  <w:num w:numId="16" w16cid:durableId="332464179">
    <w:abstractNumId w:val="31"/>
  </w:num>
  <w:num w:numId="17" w16cid:durableId="1909876708">
    <w:abstractNumId w:val="33"/>
  </w:num>
  <w:num w:numId="18" w16cid:durableId="756287184">
    <w:abstractNumId w:val="30"/>
  </w:num>
  <w:num w:numId="19" w16cid:durableId="1357778683">
    <w:abstractNumId w:val="18"/>
  </w:num>
  <w:num w:numId="20" w16cid:durableId="1465587783">
    <w:abstractNumId w:val="11"/>
  </w:num>
  <w:num w:numId="21" w16cid:durableId="1580287270">
    <w:abstractNumId w:val="32"/>
  </w:num>
  <w:num w:numId="22" w16cid:durableId="561870310">
    <w:abstractNumId w:val="24"/>
  </w:num>
  <w:num w:numId="23" w16cid:durableId="598803357">
    <w:abstractNumId w:val="13"/>
  </w:num>
  <w:num w:numId="24" w16cid:durableId="202982902">
    <w:abstractNumId w:val="23"/>
  </w:num>
  <w:num w:numId="25" w16cid:durableId="2005207293">
    <w:abstractNumId w:val="10"/>
  </w:num>
  <w:num w:numId="26" w16cid:durableId="442192455">
    <w:abstractNumId w:val="8"/>
  </w:num>
  <w:num w:numId="27" w16cid:durableId="1667322778">
    <w:abstractNumId w:val="27"/>
  </w:num>
  <w:num w:numId="28" w16cid:durableId="2083019180">
    <w:abstractNumId w:val="3"/>
  </w:num>
  <w:num w:numId="29" w16cid:durableId="1537155802">
    <w:abstractNumId w:val="34"/>
  </w:num>
  <w:num w:numId="30" w16cid:durableId="1118986272">
    <w:abstractNumId w:val="36"/>
  </w:num>
  <w:num w:numId="31" w16cid:durableId="1436174354">
    <w:abstractNumId w:val="16"/>
  </w:num>
  <w:num w:numId="32" w16cid:durableId="1505362752">
    <w:abstractNumId w:val="7"/>
  </w:num>
  <w:num w:numId="33" w16cid:durableId="1697150707">
    <w:abstractNumId w:val="9"/>
  </w:num>
  <w:num w:numId="34" w16cid:durableId="2002807193">
    <w:abstractNumId w:val="26"/>
  </w:num>
  <w:num w:numId="35" w16cid:durableId="1507548391">
    <w:abstractNumId w:val="35"/>
  </w:num>
  <w:num w:numId="36" w16cid:durableId="2044165834">
    <w:abstractNumId w:val="28"/>
  </w:num>
  <w:num w:numId="37" w16cid:durableId="158933632">
    <w:abstractNumId w:val="22"/>
  </w:num>
  <w:num w:numId="38" w16cid:durableId="104741801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32A1"/>
    <w:rsid w:val="00254B3F"/>
    <w:rsid w:val="00266470"/>
    <w:rsid w:val="00294F74"/>
    <w:rsid w:val="002D5630"/>
    <w:rsid w:val="002D771A"/>
    <w:rsid w:val="002E3F3A"/>
    <w:rsid w:val="00303070"/>
    <w:rsid w:val="00334E30"/>
    <w:rsid w:val="00344D44"/>
    <w:rsid w:val="0036020B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22535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431F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25DF"/>
    <w:rsid w:val="00AB3F9C"/>
    <w:rsid w:val="00AC73B4"/>
    <w:rsid w:val="00AD42C6"/>
    <w:rsid w:val="00AF25AB"/>
    <w:rsid w:val="00AF5183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542E9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06BD"/>
    <w:rsid w:val="00D45D42"/>
    <w:rsid w:val="00D50F58"/>
    <w:rsid w:val="00D57DA4"/>
    <w:rsid w:val="00D6513C"/>
    <w:rsid w:val="00D66E28"/>
    <w:rsid w:val="00DA4216"/>
    <w:rsid w:val="00DE0744"/>
    <w:rsid w:val="00DF03F2"/>
    <w:rsid w:val="00DF327A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5E89"/>
    <w:rsid w:val="00ED2D6B"/>
    <w:rsid w:val="00EF0F23"/>
    <w:rsid w:val="00F13ACC"/>
    <w:rsid w:val="00F3252F"/>
    <w:rsid w:val="00F83D5B"/>
    <w:rsid w:val="00FA0B70"/>
    <w:rsid w:val="00FA32A0"/>
    <w:rsid w:val="00FA552C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Gianluca Benvenga</cp:lastModifiedBy>
  <cp:revision>3</cp:revision>
  <cp:lastPrinted>2020-05-21T15:51:00Z</cp:lastPrinted>
  <dcterms:created xsi:type="dcterms:W3CDTF">2022-06-05T08:54:00Z</dcterms:created>
  <dcterms:modified xsi:type="dcterms:W3CDTF">2022-06-05T08:54:00Z</dcterms:modified>
</cp:coreProperties>
</file>