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1A" w:rsidRDefault="002820DD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44760F" wp14:editId="3871D605">
            <wp:simplePos x="0" y="0"/>
            <wp:positionH relativeFrom="column">
              <wp:posOffset>365760</wp:posOffset>
            </wp:positionH>
            <wp:positionV relativeFrom="paragraph">
              <wp:posOffset>-399415</wp:posOffset>
            </wp:positionV>
            <wp:extent cx="814705" cy="541020"/>
            <wp:effectExtent l="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771A">
        <w:rPr>
          <w:noProof/>
        </w:rPr>
        <w:drawing>
          <wp:anchor distT="0" distB="0" distL="114300" distR="114300" simplePos="0" relativeHeight="251661312" behindDoc="0" locked="0" layoutInCell="1" allowOverlap="1" wp14:anchorId="4C7C7709" wp14:editId="5DEF814A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771A">
        <w:rPr>
          <w:noProof/>
        </w:rPr>
        <w:drawing>
          <wp:anchor distT="0" distB="0" distL="114300" distR="114300" simplePos="0" relativeHeight="251659264" behindDoc="0" locked="0" layoutInCell="1" allowOverlap="1" wp14:anchorId="483FD8BC" wp14:editId="546A90D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980713" w:rsidRDefault="00980713" w:rsidP="00980713">
      <w:pPr>
        <w:jc w:val="center"/>
      </w:pPr>
    </w:p>
    <w:p w:rsidR="00980713" w:rsidRDefault="00980713" w:rsidP="00980713">
      <w:pPr>
        <w:spacing w:line="360" w:lineRule="auto"/>
      </w:pPr>
      <w:r>
        <w:t xml:space="preserve">MATERIA: </w:t>
      </w:r>
      <w:r w:rsidR="00EB2AD3">
        <w:t>FRANCESE (ore settimanali: 2</w:t>
      </w:r>
      <w:r>
        <w:t>).</w:t>
      </w:r>
    </w:p>
    <w:p w:rsidR="00980713" w:rsidRDefault="00980713" w:rsidP="00980713">
      <w:pPr>
        <w:spacing w:line="360" w:lineRule="auto"/>
      </w:pPr>
      <w:r>
        <w:t xml:space="preserve">CLASSE: </w:t>
      </w:r>
      <w:r w:rsidR="00EB2AD3">
        <w:t>I</w:t>
      </w:r>
      <w:r w:rsidR="004918BC">
        <w:t>I</w:t>
      </w:r>
      <w:r w:rsidR="00EB2AD3">
        <w:t>ASS-SV</w:t>
      </w:r>
    </w:p>
    <w:p w:rsidR="00980713" w:rsidRDefault="00980713" w:rsidP="00980713">
      <w:pPr>
        <w:spacing w:line="360" w:lineRule="auto"/>
      </w:pPr>
      <w:r>
        <w:t xml:space="preserve">ANNO SCOLASTICO: </w:t>
      </w:r>
      <w:r w:rsidR="0002050E">
        <w:t>2021-2022</w:t>
      </w:r>
    </w:p>
    <w:p w:rsidR="00980713" w:rsidRDefault="00980713" w:rsidP="00980713">
      <w:pPr>
        <w:spacing w:line="360" w:lineRule="auto"/>
      </w:pPr>
      <w:r>
        <w:t xml:space="preserve">DOCENTE: </w:t>
      </w:r>
      <w:r w:rsidR="00EB2AD3">
        <w:t>CARLUCCI Francesca</w:t>
      </w:r>
    </w:p>
    <w:p w:rsidR="00980713" w:rsidRDefault="00980713" w:rsidP="00980713"/>
    <w:p w:rsidR="00980713" w:rsidRDefault="00980713" w:rsidP="00980713"/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:rsidR="00EB2AD3" w:rsidRDefault="00EB2AD3" w:rsidP="00EB2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S. Capelli, F. </w:t>
      </w:r>
      <w:proofErr w:type="spellStart"/>
      <w:r>
        <w:t>Gallon</w:t>
      </w:r>
      <w:proofErr w:type="spellEnd"/>
      <w:r>
        <w:t xml:space="preserve">, R. Marty, G. </w:t>
      </w:r>
      <w:proofErr w:type="spellStart"/>
      <w:r>
        <w:t>Robein</w:t>
      </w:r>
      <w:proofErr w:type="spellEnd"/>
      <w:r>
        <w:t>, CONTACTS PRO, Editrice La Scuola</w:t>
      </w: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/>
    <w:p w:rsidR="00980713" w:rsidRPr="00EB2AD3" w:rsidRDefault="00980713" w:rsidP="00980713">
      <w:pPr>
        <w:rPr>
          <w:lang w:val="fr-FR"/>
        </w:rPr>
      </w:pPr>
      <w:proofErr w:type="spellStart"/>
      <w:r w:rsidRPr="00EB2AD3">
        <w:rPr>
          <w:lang w:val="fr-FR"/>
        </w:rPr>
        <w:t>Argomenti</w:t>
      </w:r>
      <w:proofErr w:type="spellEnd"/>
      <w:r w:rsidRPr="00EB2AD3">
        <w:rPr>
          <w:lang w:val="fr-FR"/>
        </w:rPr>
        <w:t>:</w:t>
      </w:r>
    </w:p>
    <w:p w:rsidR="00980713" w:rsidRPr="00EB2AD3" w:rsidRDefault="00980713" w:rsidP="00980713">
      <w:pPr>
        <w:rPr>
          <w:lang w:val="fr-FR"/>
        </w:rPr>
      </w:pPr>
    </w:p>
    <w:p w:rsidR="00EB2AD3" w:rsidRDefault="00EB2AD3" w:rsidP="00EB2AD3">
      <w:pPr>
        <w:jc w:val="both"/>
        <w:rPr>
          <w:lang w:val="fr-FR"/>
        </w:rPr>
      </w:pPr>
      <w:r>
        <w:rPr>
          <w:rFonts w:ascii="Helvetica" w:hAnsi="Helvetica"/>
          <w:color w:val="000000"/>
          <w:sz w:val="24"/>
          <w:szCs w:val="24"/>
          <w:u w:color="000000"/>
          <w:lang w:val="fr-FR"/>
        </w:rPr>
        <w:t xml:space="preserve">A) </w:t>
      </w:r>
      <w:r>
        <w:rPr>
          <w:rFonts w:ascii="Trebuchet MS" w:hAnsi="Trebuchet MS"/>
          <w:color w:val="000000"/>
          <w:u w:val="single" w:color="000000"/>
          <w:lang w:val="fr-FR"/>
        </w:rPr>
        <w:t>Grammaire</w:t>
      </w:r>
    </w:p>
    <w:p w:rsidR="004918BC" w:rsidRPr="004918BC" w:rsidRDefault="00EB2AD3" w:rsidP="00EB2AD3">
      <w:pPr>
        <w:jc w:val="both"/>
        <w:rPr>
          <w:rFonts w:ascii="Trebuchet MS" w:hAnsi="Trebuchet MS"/>
          <w:color w:val="000000"/>
          <w:u w:color="000000"/>
          <w:lang w:val="fr-FR"/>
        </w:rPr>
      </w:pPr>
      <w:r>
        <w:rPr>
          <w:rFonts w:ascii="Trebuchet MS" w:hAnsi="Trebuchet MS"/>
          <w:color w:val="000000"/>
          <w:u w:color="000000"/>
          <w:lang w:val="fr-FR"/>
        </w:rPr>
        <w:t xml:space="preserve">Les verbes auxiliaires; Les articles définis, indéfinis et contractés; l’article partitif; la formation du pluriel et du féminin; le pluriel irrégulier; les verbes </w:t>
      </w:r>
      <w:r w:rsidR="004918BC">
        <w:rPr>
          <w:rFonts w:ascii="Trebuchet MS" w:hAnsi="Trebuchet MS"/>
          <w:color w:val="000000"/>
          <w:u w:color="000000"/>
          <w:lang w:val="fr-FR"/>
        </w:rPr>
        <w:t>en –ER au présent de l’indicatif ;</w:t>
      </w:r>
      <w:r>
        <w:rPr>
          <w:rFonts w:ascii="Trebuchet MS" w:hAnsi="Trebuchet MS"/>
          <w:color w:val="000000"/>
          <w:u w:color="000000"/>
          <w:lang w:val="fr-FR"/>
        </w:rPr>
        <w:t xml:space="preserve"> les adjectifs exclamatifs et interrogatifs ; les adjectifs possessifs</w:t>
      </w:r>
      <w:r w:rsidR="004918BC">
        <w:rPr>
          <w:rFonts w:ascii="Trebuchet MS" w:hAnsi="Trebuchet MS"/>
          <w:color w:val="000000"/>
          <w:u w:color="000000"/>
          <w:lang w:val="fr-FR"/>
        </w:rPr>
        <w:t xml:space="preserve"> et démonstratifs</w:t>
      </w:r>
      <w:r>
        <w:rPr>
          <w:rFonts w:ascii="Trebuchet MS" w:hAnsi="Trebuchet MS"/>
          <w:color w:val="000000"/>
          <w:u w:color="000000"/>
          <w:lang w:val="fr-FR"/>
        </w:rPr>
        <w:t xml:space="preserve">; la phrase </w:t>
      </w:r>
      <w:r w:rsidR="004918BC">
        <w:rPr>
          <w:rFonts w:ascii="Trebuchet MS" w:hAnsi="Trebuchet MS"/>
          <w:color w:val="000000"/>
          <w:u w:color="000000"/>
          <w:lang w:val="fr-FR"/>
        </w:rPr>
        <w:t>négative</w:t>
      </w:r>
      <w:r>
        <w:rPr>
          <w:rFonts w:ascii="Trebuchet MS" w:hAnsi="Trebuchet MS"/>
          <w:color w:val="000000"/>
          <w:u w:color="000000"/>
          <w:lang w:val="fr-FR"/>
        </w:rPr>
        <w:t>; le</w:t>
      </w:r>
      <w:r w:rsidR="004918BC">
        <w:rPr>
          <w:rFonts w:ascii="Trebuchet MS" w:hAnsi="Trebuchet MS"/>
          <w:color w:val="000000"/>
          <w:u w:color="000000"/>
          <w:lang w:val="fr-FR"/>
        </w:rPr>
        <w:t>s</w:t>
      </w:r>
      <w:r>
        <w:rPr>
          <w:rFonts w:ascii="Trebuchet MS" w:hAnsi="Trebuchet MS"/>
          <w:color w:val="000000"/>
          <w:u w:color="000000"/>
          <w:lang w:val="fr-FR"/>
        </w:rPr>
        <w:t xml:space="preserve"> verbes </w:t>
      </w:r>
      <w:r>
        <w:rPr>
          <w:rFonts w:ascii="Trebuchet MS" w:hAnsi="Trebuchet MS"/>
          <w:i/>
          <w:iCs/>
          <w:color w:val="000000"/>
          <w:u w:color="000000"/>
          <w:lang w:val="fr-FR"/>
        </w:rPr>
        <w:t>faire</w:t>
      </w:r>
      <w:r w:rsidR="004918BC">
        <w:rPr>
          <w:rFonts w:ascii="Trebuchet MS" w:hAnsi="Trebuchet MS"/>
          <w:i/>
          <w:iCs/>
          <w:color w:val="000000"/>
          <w:u w:color="000000"/>
          <w:lang w:val="fr-FR"/>
        </w:rPr>
        <w:t>, boire, manger, prendre</w:t>
      </w:r>
      <w:r>
        <w:rPr>
          <w:rFonts w:ascii="Trebuchet MS" w:hAnsi="Trebuchet MS"/>
          <w:i/>
          <w:iCs/>
          <w:color w:val="000000"/>
          <w:u w:color="000000"/>
          <w:lang w:val="fr-FR"/>
        </w:rPr>
        <w:t> </w:t>
      </w:r>
      <w:r>
        <w:rPr>
          <w:rFonts w:ascii="Trebuchet MS" w:hAnsi="Trebuchet MS"/>
          <w:color w:val="000000"/>
          <w:u w:color="000000"/>
          <w:lang w:val="fr-FR"/>
        </w:rPr>
        <w:t>; les prépositions</w:t>
      </w:r>
      <w:r w:rsidR="0002050E">
        <w:rPr>
          <w:rFonts w:ascii="Trebuchet MS" w:hAnsi="Trebuchet MS"/>
          <w:color w:val="000000"/>
          <w:u w:color="000000"/>
          <w:lang w:val="fr-FR"/>
        </w:rPr>
        <w:t> ; les adverbes de fréquence.</w:t>
      </w:r>
    </w:p>
    <w:p w:rsidR="00EB2AD3" w:rsidRDefault="00EB2AD3" w:rsidP="00EB2AD3">
      <w:pPr>
        <w:jc w:val="both"/>
        <w:rPr>
          <w:lang w:val="fr-FR"/>
        </w:rPr>
      </w:pPr>
      <w:r>
        <w:rPr>
          <w:rFonts w:ascii="Trebuchet MS" w:hAnsi="Trebuchet MS"/>
          <w:color w:val="000000"/>
          <w:u w:color="000000"/>
          <w:lang w:val="fr-FR"/>
        </w:rPr>
        <w:t xml:space="preserve">B) </w:t>
      </w:r>
      <w:r>
        <w:rPr>
          <w:rFonts w:ascii="Trebuchet MS" w:hAnsi="Trebuchet MS"/>
          <w:color w:val="000000"/>
          <w:u w:val="single" w:color="000000"/>
          <w:lang w:val="fr-FR"/>
        </w:rPr>
        <w:t>Lexique</w:t>
      </w:r>
    </w:p>
    <w:p w:rsidR="0002050E" w:rsidRDefault="004918BC" w:rsidP="00EB2AD3">
      <w:pPr>
        <w:jc w:val="both"/>
        <w:rPr>
          <w:rFonts w:ascii="Trebuchet MS" w:hAnsi="Trebuchet MS"/>
          <w:color w:val="000000"/>
          <w:u w:color="000000"/>
          <w:lang w:val="fr-FR"/>
        </w:rPr>
      </w:pPr>
      <w:r>
        <w:rPr>
          <w:rFonts w:ascii="Trebuchet MS" w:hAnsi="Trebuchet MS"/>
          <w:color w:val="000000"/>
          <w:u w:color="000000"/>
          <w:lang w:val="fr-FR"/>
        </w:rPr>
        <w:t>La description physique et du caractère ;</w:t>
      </w:r>
      <w:r w:rsidR="00EB2AD3">
        <w:rPr>
          <w:rFonts w:ascii="Trebuchet MS" w:hAnsi="Trebuchet MS"/>
          <w:color w:val="000000"/>
          <w:u w:color="000000"/>
          <w:lang w:val="fr-FR"/>
        </w:rPr>
        <w:t xml:space="preserve"> la famille; les professions; les loisirs </w:t>
      </w:r>
      <w:r>
        <w:rPr>
          <w:rFonts w:ascii="Trebuchet MS" w:hAnsi="Trebuchet MS"/>
          <w:color w:val="000000"/>
          <w:u w:color="000000"/>
          <w:lang w:val="fr-FR"/>
        </w:rPr>
        <w:t>et les activité</w:t>
      </w:r>
      <w:r w:rsidR="0002050E">
        <w:rPr>
          <w:rFonts w:ascii="Trebuchet MS" w:hAnsi="Trebuchet MS"/>
          <w:color w:val="000000"/>
          <w:u w:color="000000"/>
          <w:lang w:val="fr-FR"/>
        </w:rPr>
        <w:t>s du temps libre ; les aliments</w:t>
      </w:r>
    </w:p>
    <w:p w:rsidR="00EB2AD3" w:rsidRDefault="004918BC" w:rsidP="00EB2AD3">
      <w:pPr>
        <w:jc w:val="both"/>
        <w:rPr>
          <w:lang w:val="fr-FR"/>
        </w:rPr>
      </w:pPr>
      <w:r>
        <w:rPr>
          <w:rFonts w:ascii="Trebuchet MS" w:hAnsi="Trebuchet MS"/>
          <w:color w:val="000000"/>
          <w:u w:color="000000"/>
          <w:lang w:val="fr-FR"/>
        </w:rPr>
        <w:t>.</w:t>
      </w:r>
    </w:p>
    <w:p w:rsidR="00EB2AD3" w:rsidRDefault="00EB2AD3" w:rsidP="00EB2AD3">
      <w:pPr>
        <w:jc w:val="both"/>
        <w:rPr>
          <w:rFonts w:ascii="Trebuchet MS" w:hAnsi="Trebuchet MS"/>
          <w:color w:val="000000"/>
          <w:u w:val="single" w:color="000000"/>
          <w:lang w:val="fr-FR"/>
        </w:rPr>
      </w:pPr>
      <w:r>
        <w:rPr>
          <w:rFonts w:ascii="Trebuchet MS" w:hAnsi="Trebuchet MS"/>
          <w:color w:val="000000"/>
          <w:u w:color="000000"/>
          <w:lang w:val="fr-FR"/>
        </w:rPr>
        <w:t xml:space="preserve">C) </w:t>
      </w:r>
      <w:r>
        <w:rPr>
          <w:rFonts w:ascii="Trebuchet MS" w:hAnsi="Trebuchet MS"/>
          <w:color w:val="000000"/>
          <w:u w:val="single" w:color="000000"/>
          <w:lang w:val="fr-FR"/>
        </w:rPr>
        <w:t>Phonétique</w:t>
      </w:r>
    </w:p>
    <w:p w:rsidR="004918BC" w:rsidRDefault="004918BC" w:rsidP="00EB2AD3">
      <w:pPr>
        <w:jc w:val="both"/>
        <w:rPr>
          <w:lang w:val="fr-FR"/>
        </w:rPr>
      </w:pPr>
    </w:p>
    <w:p w:rsidR="00EB2AD3" w:rsidRPr="00EB2AD3" w:rsidRDefault="00EB2AD3" w:rsidP="00EB2AD3">
      <w:pPr>
        <w:jc w:val="both"/>
        <w:rPr>
          <w:lang w:val="fr-FR"/>
        </w:rPr>
      </w:pPr>
      <w:r>
        <w:rPr>
          <w:rFonts w:ascii="Trebuchet MS" w:hAnsi="Trebuchet MS"/>
          <w:color w:val="000000"/>
          <w:u w:color="000000"/>
          <w:lang w:val="fr-FR"/>
        </w:rPr>
        <w:t xml:space="preserve"> Les consonnes finales, le “</w:t>
      </w:r>
      <w:r w:rsidR="004918BC">
        <w:rPr>
          <w:rFonts w:ascii="Trebuchet MS" w:hAnsi="Trebuchet MS"/>
          <w:color w:val="000000"/>
          <w:u w:color="000000"/>
          <w:lang w:val="fr-FR"/>
        </w:rPr>
        <w:t>e” muet; la liaison; la cédille ; les diphtongues « ai », « au », « ou », « </w:t>
      </w:r>
      <w:proofErr w:type="spellStart"/>
      <w:r w:rsidR="004918BC">
        <w:rPr>
          <w:rFonts w:ascii="Trebuchet MS" w:hAnsi="Trebuchet MS"/>
          <w:color w:val="000000"/>
          <w:u w:color="000000"/>
          <w:lang w:val="fr-FR"/>
        </w:rPr>
        <w:t>oi</w:t>
      </w:r>
      <w:proofErr w:type="spellEnd"/>
      <w:r w:rsidR="004918BC">
        <w:rPr>
          <w:rFonts w:ascii="Trebuchet MS" w:hAnsi="Trebuchet MS"/>
          <w:color w:val="000000"/>
          <w:u w:color="000000"/>
          <w:lang w:val="fr-FR"/>
        </w:rPr>
        <w:t xml:space="preserve"> ». </w:t>
      </w:r>
    </w:p>
    <w:p w:rsidR="00980713" w:rsidRPr="00EB2AD3" w:rsidRDefault="00980713" w:rsidP="00980713">
      <w:pPr>
        <w:rPr>
          <w:lang w:val="fr-FR"/>
        </w:rPr>
      </w:pPr>
    </w:p>
    <w:p w:rsidR="00980713" w:rsidRPr="00EB2AD3" w:rsidRDefault="00980713" w:rsidP="00980713">
      <w:pPr>
        <w:rPr>
          <w:lang w:val="fr-FR"/>
        </w:rPr>
      </w:pPr>
    </w:p>
    <w:p w:rsidR="00980713" w:rsidRPr="00EB2AD3" w:rsidRDefault="00980713" w:rsidP="00980713">
      <w:pPr>
        <w:rPr>
          <w:lang w:val="fr-FR"/>
        </w:rPr>
      </w:pPr>
    </w:p>
    <w:p w:rsidR="00C72981" w:rsidRPr="00C72981" w:rsidRDefault="00980713" w:rsidP="00C72981">
      <w:pPr>
        <w:ind w:left="5664" w:firstLine="708"/>
        <w:rPr>
          <w:b/>
          <w:i/>
          <w:sz w:val="16"/>
          <w:szCs w:val="16"/>
          <w:lang w:val="fr-FR"/>
        </w:rPr>
      </w:pPr>
      <w:r w:rsidRPr="00EB2AD3">
        <w:rPr>
          <w:lang w:val="fr-FR"/>
        </w:rPr>
        <w:tab/>
      </w:r>
      <w:bookmarkStart w:id="0" w:name="_GoBack"/>
      <w:bookmarkEnd w:id="0"/>
    </w:p>
    <w:p w:rsidR="00E019D6" w:rsidRPr="00EB2AD3" w:rsidRDefault="00E019D6" w:rsidP="00C60FAA">
      <w:pPr>
        <w:tabs>
          <w:tab w:val="center" w:pos="7938"/>
        </w:tabs>
        <w:rPr>
          <w:b/>
          <w:i/>
          <w:sz w:val="16"/>
          <w:szCs w:val="16"/>
          <w:lang w:val="en-US"/>
        </w:rPr>
      </w:pPr>
    </w:p>
    <w:sectPr w:rsidR="00E019D6" w:rsidRPr="00EB2AD3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44"/>
    <w:rsid w:val="0000354D"/>
    <w:rsid w:val="0002050E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820DD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918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2981"/>
    <w:rsid w:val="00C73A1D"/>
    <w:rsid w:val="00CA2722"/>
    <w:rsid w:val="00CA6788"/>
    <w:rsid w:val="00CB28CB"/>
    <w:rsid w:val="00CB7D48"/>
    <w:rsid w:val="00CD14C6"/>
    <w:rsid w:val="00CE49E4"/>
    <w:rsid w:val="00CF1E82"/>
    <w:rsid w:val="00D3159A"/>
    <w:rsid w:val="00D45D42"/>
    <w:rsid w:val="00D50F58"/>
    <w:rsid w:val="00D57DA4"/>
    <w:rsid w:val="00D66E28"/>
    <w:rsid w:val="00DA4216"/>
    <w:rsid w:val="00DE0744"/>
    <w:rsid w:val="00DE45C3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B2AD3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C34EA-EEA0-4E55-868F-B1CF734E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francy</cp:lastModifiedBy>
  <cp:revision>4</cp:revision>
  <cp:lastPrinted>2020-05-21T15:51:00Z</cp:lastPrinted>
  <dcterms:created xsi:type="dcterms:W3CDTF">2021-06-17T20:45:00Z</dcterms:created>
  <dcterms:modified xsi:type="dcterms:W3CDTF">2022-05-30T11:48:00Z</dcterms:modified>
</cp:coreProperties>
</file>