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10" name="image3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3.png"/>
                    <pic:cNvPicPr preferRelativeResize="0"/>
                  </pic:nvPicPr>
                  <pic:blipFill>
                    <a:blip r:embed="rId7"/>
                    <a:srcRect b="0" l="29703" r="284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descr="Risultati immagini per logo unione europea" id="12" name="image1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b="0" l="0" r="0" t="0"/>
            <wp:wrapNone/>
            <wp:docPr descr="LOGO ULTIMO CON NUOVI INDIRIZZI 08-11-2017" id="11" name="image2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72100   B R I N D I S 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MATERIA: SCIENZE MOTORIE (ore settimanali: 2.).</w:t>
      </w:r>
    </w:p>
    <w:p w:rsidR="00000000" w:rsidDel="00000000" w:rsidP="00000000" w:rsidRDefault="00000000" w:rsidRPr="00000000" w14:paraId="0000000E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CLASSE: 2°A SS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ANNO SCOLASTICO: 2021/22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DOCENTE: ORFANO MARILENA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Libro di testo: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Fiorini, Coretti, Bocchi - In Movimento - Marietti Scuola. Vol. Unico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Argomenti: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Struttura del corpo umano, i piani e gli assi di rotazione. Igiene e comportamenti di cura della salute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Utilizzo di piccoli attrezzi: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appoggi, bacchette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step….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Elementi di igiene del corpo e di anatomia e fisiologia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Le regole per affrontare in sicurezza i vari tipi di rischio. Il codice della strada. Le regole dello scooterista. Comportamenti corretti alla guida di un veicolo. Riflessione sull’abuso di sostanze psicotrope e sull’abuso di alcolici alla guida di un veicolo. Sanzioni.  Il piano d’evacuazione dell’Istituto. La planimetria dell’ambiente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nucleo haprevisto un percorso che si propone di avvicinare gli studenti al tema di una corretta e sana alimentazione non solo per assicurare all'individuo uno stato di nutrizione ottimale, ma anche e soprattutto per tutelare la salute e garantire la qualità di vita. Le indicazioni dell’Organizzazione Mondiale della Sanità invitano la popolazione a comportamenti alimentari atti a prevenire molte gravi malattie, legate ai disturbi dell’alimentazione compresa l’obesità. Metabolismo, fabbisogno energetico e dieta.  L’importanza della prevenzione nelle malattie.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 fondamentali norme di igiene e i comportamenti di cura della salute.  Le principali malattie legate a disturbi dell’alimentazione.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Principi e caratteristiche degli alimenti nella dieta dello sportivo. Movimento e salute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traumi sportivi, come evitarli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 come trattarli. Tecniche di pronto soccorso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Conoscenza del regolamento delle specialità: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pallavolo, pallacanestro, calcio etc.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Approfondimento tecnico-tattico di: Pallavolo (palleggio, bagher, servizio, attacco) Pallacanestro (palleggio, passaggio, tiro, difesa) Calcio a 5 (guida, passaggio, tiro, colpo di testa, ricezione, Badminton (Battuta colpi di dritto e di rovescio colpi d’attacco)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Esecuzione del ruolo di arbitraggio, delle tecniche di assistenza; identificazione dei ruoli dei giocatori nell’ ambito dei giochi di gruppo o dello sport di squadra prescelto.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della teoria dell’allenamento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 processo di realizzazione del movimento e di biomeccanica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Conoscenza del regolamento ed approfondimento tecnico   di alcune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specialità di: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Atletica leggera (alcune specialità di lanci)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Ginnastica Artistica ed educativa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Esecuzione delle tecniche di assistenza.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della teoria dell’allenamento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 processo di realizzazione del movimento e di biomeccanica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Circuiti di allenamento,per lo sviluppo dell’agilità, coordinazione e spirito d squadra.</w:t>
        <w:tab/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664" w:firstLine="707.9999999999995"/>
        <w:rPr/>
      </w:pPr>
      <w:r w:rsidDel="00000000" w:rsidR="00000000" w:rsidRPr="00000000">
        <w:rPr>
          <w:rtl w:val="0"/>
        </w:rPr>
        <w:t xml:space="preserve">Il docente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Marilena Orfano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e" w:default="1">
    <w:name w:val="Normal"/>
    <w:qFormat w:val="1"/>
    <w:rsid w:val="007A3A4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0B7120"/>
    <w:pPr>
      <w:keepNext w:val="1"/>
      <w:outlineLvl w:val="0"/>
    </w:pPr>
    <w:rPr>
      <w:rFonts w:ascii="Arial" w:cs="Arial" w:hAnsi="Arial"/>
      <w:b w:val="1"/>
      <w:bCs w:val="1"/>
      <w:i w:val="1"/>
      <w:iCs w:val="1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0B7120"/>
    <w:pPr>
      <w:keepNext w:val="1"/>
      <w:outlineLvl w:val="1"/>
    </w:pPr>
    <w:rPr>
      <w:rFonts w:ascii="Arial" w:cs="Arial" w:hAnsi="Arial"/>
      <w:b w:val="1"/>
      <w:bCs w:val="1"/>
      <w:i w:val="1"/>
      <w:iCs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 w:val="1"/>
    <w:qFormat w:val="1"/>
    <w:rsid w:val="000B7120"/>
    <w:pPr>
      <w:keepNext w:val="1"/>
      <w:outlineLvl w:val="2"/>
    </w:pPr>
    <w:rPr>
      <w:rFonts w:ascii="Arial" w:cs="Arial" w:hAnsi="Arial"/>
      <w:i w:val="1"/>
      <w:iCs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 w:val="1"/>
    <w:qFormat w:val="1"/>
    <w:rsid w:val="000B7120"/>
    <w:pPr>
      <w:keepNext w:val="1"/>
      <w:outlineLvl w:val="3"/>
    </w:pPr>
    <w:rPr>
      <w:rFonts w:ascii="Arial" w:cs="Arial" w:hAnsi="Arial"/>
      <w:b w:val="1"/>
      <w:bCs w:val="1"/>
      <w:i w:val="1"/>
      <w:iCs w:val="1"/>
      <w:sz w:val="24"/>
      <w:szCs w:val="24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semiHidden w:val="1"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7A3A44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B93056"/>
    <w:pPr>
      <w:ind w:left="720"/>
      <w:contextualSpacing w:val="1"/>
    </w:pPr>
  </w:style>
  <w:style w:type="paragraph" w:styleId="Corpodeltesto">
    <w:name w:val="Body Text"/>
    <w:basedOn w:val="Normale"/>
    <w:link w:val="CorpodeltestoCarattere"/>
    <w:semiHidden w:val="1"/>
    <w:rsid w:val="00776574"/>
    <w:pPr>
      <w:jc w:val="both"/>
    </w:pPr>
    <w:rPr>
      <w:sz w:val="24"/>
      <w:szCs w:val="24"/>
    </w:rPr>
  </w:style>
  <w:style w:type="character" w:styleId="CorpodeltestoCarattere" w:customStyle="1">
    <w:name w:val="Corpo del testo Carattere"/>
    <w:basedOn w:val="Carpredefinitoparagrafo"/>
    <w:link w:val="Corpodeltesto"/>
    <w:semiHidden w:val="1"/>
    <w:rsid w:val="00776574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0B7120"/>
    <w:rPr>
      <w:rFonts w:ascii="Arial" w:cs="Arial" w:eastAsia="Times New Roman" w:hAnsi="Arial"/>
      <w:b w:val="1"/>
      <w:bCs w:val="1"/>
      <w:i w:val="1"/>
      <w:iCs w:val="1"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0B7120"/>
    <w:rPr>
      <w:rFonts w:ascii="Arial" w:cs="Arial" w:eastAsia="Times New Roman" w:hAnsi="Arial"/>
      <w:i w:val="1"/>
      <w:iCs w:val="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37239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Enfasigrassetto">
    <w:name w:val="Strong"/>
    <w:basedOn w:val="Carpredefinitoparagrafo"/>
    <w:uiPriority w:val="22"/>
    <w:qFormat w:val="1"/>
    <w:rsid w:val="00FB77FF"/>
    <w:rPr>
      <w:b w:val="1"/>
      <w:bCs w:val="1"/>
    </w:rPr>
  </w:style>
  <w:style w:type="paragraph" w:styleId="Titolo">
    <w:name w:val="Title"/>
    <w:basedOn w:val="Normale"/>
    <w:link w:val="TitoloCarattere"/>
    <w:qFormat w:val="1"/>
    <w:rsid w:val="00995018"/>
    <w:pPr>
      <w:jc w:val="center"/>
    </w:pPr>
    <w:rPr>
      <w:sz w:val="28"/>
    </w:rPr>
  </w:style>
  <w:style w:type="character" w:styleId="TitoloCarattere" w:customStyle="1">
    <w:name w:val="Titolo Carattere"/>
    <w:basedOn w:val="Carpredefinitoparagrafo"/>
    <w:link w:val="Titolo"/>
    <w:rsid w:val="00995018"/>
    <w:rPr>
      <w:rFonts w:ascii="Times New Roman" w:cs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B17C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B17C0"/>
    <w:rPr>
      <w:rFonts w:ascii="Tahoma" w:cs="Tahoma" w:eastAsia="Times New Roman" w:hAnsi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 w:val="1"/>
    <w:rsid w:val="00C73A1D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 w:val="1"/>
    <w:rsid w:val="00C73A1D"/>
    <w:rPr>
      <w:i w:val="1"/>
      <w:iCs w:val="1"/>
    </w:rPr>
  </w:style>
  <w:style w:type="character" w:styleId="evidenzia" w:customStyle="1">
    <w:name w:val="evidenzia"/>
    <w:basedOn w:val="Carpredefinitoparagrafo"/>
    <w:rsid w:val="00C73A1D"/>
  </w:style>
  <w:style w:type="paragraph" w:styleId="Normale1" w:customStyle="1">
    <w:name w:val="Normale1"/>
    <w:rsid w:val="00173214"/>
    <w:pPr>
      <w:contextualSpacing w:val="1"/>
    </w:pPr>
    <w:rPr>
      <w:rFonts w:ascii="Calibri" w:cs="Calibri" w:eastAsia="Calibri" w:hAnsi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CA2722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CA272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Z3kUR3bCw0occiEFFhTVc4+wQ==">AMUW2mVfiCnRFp7DPgcmbTodPFLoeTO5G6CuqA5DzCqbFqf4phNYpiSyl6MTCUSsJgguIlBnE5XeShvCVy3Wymi68JZpXzq1SV99ult3zLNSgw+KqwK2zjF54fv02QM9G93YVtaPFn7/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2022-05-31T20:16:00Z</dcterms:created>
  <dc:creator>CONEVRTINI</dc:creator>
</cp:coreProperties>
</file>